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CC616"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bookmarkStart w:id="0" w:name="_Toc167114266"/>
      <w:r w:rsidRPr="000F713E">
        <w:rPr>
          <w:rFonts w:ascii="Times New Roman" w:eastAsia="Times New Roman" w:hAnsi="Times New Roman" w:cs="Times New Roman"/>
          <w:bCs/>
          <w:color w:val="000000"/>
          <w:sz w:val="24"/>
        </w:rPr>
        <w:t>Тамбовское областное государственное автономное профессиональное</w:t>
      </w:r>
    </w:p>
    <w:p w14:paraId="10D82332"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образовательное учреждение «Тамбовский бизнес-колледж»</w:t>
      </w:r>
    </w:p>
    <w:p w14:paraId="4ECAE98A" w14:textId="77777777" w:rsidR="000F713E" w:rsidRPr="000F713E" w:rsidRDefault="000F713E" w:rsidP="000F713E">
      <w:pPr>
        <w:spacing w:line="277" w:lineRule="auto"/>
        <w:ind w:right="6"/>
        <w:jc w:val="center"/>
        <w:rPr>
          <w:rFonts w:ascii="Times New Roman" w:eastAsia="Times New Roman" w:hAnsi="Times New Roman" w:cs="Times New Roman"/>
          <w:b/>
          <w:color w:val="000000"/>
          <w:sz w:val="24"/>
        </w:rPr>
      </w:pPr>
    </w:p>
    <w:p w14:paraId="596E2BB2"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28F4053"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CA3A93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14A24916" w14:textId="11209A2A" w:rsidR="000F713E" w:rsidRDefault="000F713E" w:rsidP="000F713E">
      <w:pPr>
        <w:spacing w:line="277" w:lineRule="auto"/>
        <w:ind w:left="3165" w:right="6"/>
        <w:jc w:val="right"/>
        <w:rPr>
          <w:rFonts w:ascii="Times New Roman" w:eastAsia="Times New Roman" w:hAnsi="Times New Roman" w:cs="Times New Roman"/>
          <w:bCs/>
          <w:color w:val="000000"/>
          <w:sz w:val="24"/>
        </w:rPr>
      </w:pPr>
    </w:p>
    <w:p w14:paraId="2AC6F7DA" w14:textId="2E1F41AF" w:rsidR="00014531" w:rsidRDefault="00014531" w:rsidP="000F713E">
      <w:pPr>
        <w:spacing w:line="277" w:lineRule="auto"/>
        <w:ind w:left="3165" w:right="6"/>
        <w:jc w:val="right"/>
        <w:rPr>
          <w:rFonts w:ascii="Times New Roman" w:eastAsia="Times New Roman" w:hAnsi="Times New Roman" w:cs="Times New Roman"/>
          <w:bCs/>
          <w:color w:val="000000"/>
          <w:sz w:val="24"/>
        </w:rPr>
      </w:pPr>
    </w:p>
    <w:p w14:paraId="0027A81A" w14:textId="0C68928A" w:rsidR="00014531" w:rsidRDefault="00014531" w:rsidP="000F713E">
      <w:pPr>
        <w:spacing w:line="277" w:lineRule="auto"/>
        <w:ind w:left="3165" w:right="6"/>
        <w:jc w:val="right"/>
        <w:rPr>
          <w:rFonts w:ascii="Times New Roman" w:eastAsia="Times New Roman" w:hAnsi="Times New Roman" w:cs="Times New Roman"/>
          <w:bCs/>
          <w:color w:val="000000"/>
          <w:sz w:val="24"/>
        </w:rPr>
      </w:pPr>
    </w:p>
    <w:p w14:paraId="22CA683E" w14:textId="4A0DC58A" w:rsidR="00014531" w:rsidRDefault="00014531" w:rsidP="000F713E">
      <w:pPr>
        <w:spacing w:line="277" w:lineRule="auto"/>
        <w:ind w:left="3165" w:right="6"/>
        <w:jc w:val="right"/>
        <w:rPr>
          <w:rFonts w:ascii="Times New Roman" w:eastAsia="Times New Roman" w:hAnsi="Times New Roman" w:cs="Times New Roman"/>
          <w:bCs/>
          <w:color w:val="000000"/>
          <w:sz w:val="24"/>
        </w:rPr>
      </w:pPr>
    </w:p>
    <w:p w14:paraId="0D60247A" w14:textId="77777777" w:rsidR="00014531" w:rsidRPr="000F713E" w:rsidRDefault="00014531" w:rsidP="000F713E">
      <w:pPr>
        <w:spacing w:line="277" w:lineRule="auto"/>
        <w:ind w:left="3165" w:right="6"/>
        <w:jc w:val="right"/>
        <w:rPr>
          <w:rFonts w:ascii="Times New Roman" w:eastAsia="Times New Roman" w:hAnsi="Times New Roman" w:cs="Times New Roman"/>
          <w:b/>
          <w:color w:val="000000"/>
          <w:sz w:val="24"/>
        </w:rPr>
      </w:pPr>
    </w:p>
    <w:p w14:paraId="30DA8DC3"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B7D313B"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1CD6718A"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9CE6B16"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2EEF0E6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24092080" w14:textId="77777777" w:rsid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РАБОЧАЯ ПРОГРАММА УЧЕБНОГО ПРЕДМЕТА</w:t>
      </w:r>
    </w:p>
    <w:p w14:paraId="0D308B1F" w14:textId="77777777" w:rsidR="000F713E" w:rsidRDefault="000F713E" w:rsidP="000F713E">
      <w:pPr>
        <w:pStyle w:val="1"/>
      </w:pPr>
      <w:r>
        <w:t>«</w:t>
      </w:r>
      <w:r w:rsidRPr="00730F03">
        <w:t>ОП.0</w:t>
      </w:r>
      <w:r>
        <w:t>5</w:t>
      </w:r>
      <w:r w:rsidRPr="00730F03">
        <w:t xml:space="preserve"> ОХРАНА ТРУДА</w:t>
      </w:r>
      <w:r>
        <w:t>»</w:t>
      </w:r>
    </w:p>
    <w:p w14:paraId="1A55D5B8"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69F4A2D2"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среднее профессиональное образование</w:t>
      </w:r>
    </w:p>
    <w:p w14:paraId="69174E38"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(программа подготовки специалистов среднего звена)</w:t>
      </w:r>
    </w:p>
    <w:p w14:paraId="3E20A4D1"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055FC40A"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15.02.10 Мехатроника и робототехника (по отраслям),</w:t>
      </w:r>
    </w:p>
    <w:p w14:paraId="337F6589"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3966F5FD"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3DF7ADBF"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1D15320"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366ECB31"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375E51A"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CE2E92A"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817DE7A"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26BECFA7"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013111A3"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27E5721"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3E180AE"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0D12638A"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15814DD2"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1C933CF8"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5796BB1A"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4C94B973"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009B44ED" w14:textId="77777777"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p>
    <w:p w14:paraId="5FAFEAE6" w14:textId="538B7B08" w:rsidR="000F713E" w:rsidRPr="000F713E" w:rsidRDefault="000F713E" w:rsidP="000F713E">
      <w:pPr>
        <w:spacing w:line="277" w:lineRule="auto"/>
        <w:ind w:right="6"/>
        <w:jc w:val="center"/>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Тамбов 202</w:t>
      </w:r>
      <w:r w:rsidR="00764B81">
        <w:rPr>
          <w:rFonts w:ascii="Times New Roman" w:eastAsia="Times New Roman" w:hAnsi="Times New Roman" w:cs="Times New Roman"/>
          <w:bCs/>
          <w:color w:val="000000"/>
          <w:sz w:val="24"/>
        </w:rPr>
        <w:t>4</w:t>
      </w:r>
    </w:p>
    <w:p w14:paraId="7AD3593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19135CBE"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lastRenderedPageBreak/>
        <w:t>ОДОБРЕНА                                                     Разработана на основе Федерального                 Предметной цикловой комиссией                  государственного образовательного                                        информационных     дисциплин                     стандарта по специальности 15.02.10</w:t>
      </w:r>
    </w:p>
    <w:p w14:paraId="16D9A7F0" w14:textId="77777777" w:rsidR="000F713E" w:rsidRPr="000F713E" w:rsidRDefault="000F713E" w:rsidP="000F713E">
      <w:pPr>
        <w:spacing w:line="277" w:lineRule="auto"/>
        <w:ind w:right="6"/>
        <w:rPr>
          <w:rFonts w:ascii="Times New Roman" w:eastAsia="Times New Roman" w:hAnsi="Times New Roman" w:cs="Times New Roman"/>
          <w:b/>
          <w:color w:val="000000"/>
          <w:sz w:val="24"/>
        </w:rPr>
      </w:pPr>
      <w:r w:rsidRPr="000F713E">
        <w:rPr>
          <w:rFonts w:ascii="Times New Roman" w:eastAsia="Times New Roman" w:hAnsi="Times New Roman" w:cs="Times New Roman"/>
          <w:bCs/>
          <w:color w:val="000000"/>
          <w:sz w:val="24"/>
        </w:rPr>
        <w:t xml:space="preserve">                                                                            </w:t>
      </w:r>
      <w:r>
        <w:rPr>
          <w:rFonts w:ascii="Times New Roman" w:eastAsia="Times New Roman" w:hAnsi="Times New Roman" w:cs="Times New Roman"/>
          <w:bCs/>
          <w:color w:val="000000"/>
          <w:sz w:val="24"/>
        </w:rPr>
        <w:t>«</w:t>
      </w:r>
      <w:r w:rsidRPr="000F713E">
        <w:rPr>
          <w:rFonts w:ascii="Times New Roman" w:eastAsia="Times New Roman" w:hAnsi="Times New Roman" w:cs="Times New Roman"/>
          <w:bCs/>
          <w:color w:val="000000"/>
          <w:sz w:val="24"/>
        </w:rPr>
        <w:t>Мехатроника и робототехника</w:t>
      </w:r>
      <w:r>
        <w:rPr>
          <w:rFonts w:ascii="Times New Roman" w:eastAsia="Times New Roman" w:hAnsi="Times New Roman" w:cs="Times New Roman"/>
          <w:bCs/>
          <w:color w:val="000000"/>
          <w:sz w:val="24"/>
        </w:rPr>
        <w:t>»</w:t>
      </w:r>
      <w:r w:rsidRPr="000F713E">
        <w:rPr>
          <w:rFonts w:ascii="Times New Roman" w:eastAsia="Times New Roman" w:hAnsi="Times New Roman" w:cs="Times New Roman"/>
          <w:b/>
          <w:color w:val="000000"/>
          <w:sz w:val="24"/>
        </w:rPr>
        <w:t>.</w:t>
      </w:r>
    </w:p>
    <w:p w14:paraId="370C5D88" w14:textId="77777777" w:rsidR="000F713E" w:rsidRPr="000F713E" w:rsidRDefault="000F713E" w:rsidP="000F713E">
      <w:pPr>
        <w:spacing w:line="277" w:lineRule="auto"/>
        <w:ind w:right="6"/>
        <w:jc w:val="right"/>
        <w:rPr>
          <w:rFonts w:ascii="Times New Roman" w:eastAsia="Times New Roman" w:hAnsi="Times New Roman" w:cs="Times New Roman"/>
          <w:b/>
          <w:color w:val="000000"/>
          <w:sz w:val="24"/>
        </w:rPr>
      </w:pPr>
    </w:p>
    <w:p w14:paraId="706CFED9"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
          <w:color w:val="000000"/>
          <w:sz w:val="24"/>
        </w:rPr>
        <w:t xml:space="preserve">  </w:t>
      </w:r>
      <w:r w:rsidRPr="000F713E">
        <w:rPr>
          <w:rFonts w:ascii="Times New Roman" w:eastAsia="Times New Roman" w:hAnsi="Times New Roman" w:cs="Times New Roman"/>
          <w:bCs/>
          <w:color w:val="000000"/>
          <w:sz w:val="24"/>
        </w:rPr>
        <w:t>Протокол № 1</w:t>
      </w:r>
    </w:p>
    <w:p w14:paraId="2079BFDF"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 xml:space="preserve">  от «30» августа 2025г.</w:t>
      </w:r>
    </w:p>
    <w:p w14:paraId="79C29D5C"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ab/>
      </w:r>
    </w:p>
    <w:p w14:paraId="3A1BB9F9" w14:textId="77777777" w:rsidR="000F713E" w:rsidRPr="000F713E" w:rsidRDefault="000F713E" w:rsidP="000F713E">
      <w:pPr>
        <w:spacing w:line="277" w:lineRule="auto"/>
        <w:ind w:right="6"/>
        <w:rPr>
          <w:rFonts w:ascii="Times New Roman" w:eastAsia="Times New Roman" w:hAnsi="Times New Roman" w:cs="Times New Roman"/>
          <w:b/>
          <w:color w:val="000000"/>
          <w:sz w:val="24"/>
        </w:rPr>
      </w:pPr>
      <w:r w:rsidRPr="000F713E">
        <w:rPr>
          <w:rFonts w:ascii="Times New Roman" w:eastAsia="Times New Roman" w:hAnsi="Times New Roman" w:cs="Times New Roman"/>
          <w:bCs/>
          <w:color w:val="000000"/>
          <w:sz w:val="24"/>
        </w:rPr>
        <w:t xml:space="preserve"> Председатель Предметной цикловой комиссии       Заместитель директора по УМР    ____________ Туляков Д.В.                                          ____________ Гарницкая И.Д</w:t>
      </w:r>
      <w:r w:rsidRPr="000F713E">
        <w:rPr>
          <w:rFonts w:ascii="Times New Roman" w:eastAsia="Times New Roman" w:hAnsi="Times New Roman" w:cs="Times New Roman"/>
          <w:b/>
          <w:color w:val="000000"/>
          <w:sz w:val="24"/>
        </w:rPr>
        <w:t>.</w:t>
      </w:r>
    </w:p>
    <w:p w14:paraId="54BA607E"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0D14B637"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r w:rsidRPr="000F713E">
        <w:rPr>
          <w:rFonts w:ascii="Times New Roman" w:eastAsia="Times New Roman" w:hAnsi="Times New Roman" w:cs="Times New Roman"/>
          <w:b/>
          <w:color w:val="000000"/>
          <w:sz w:val="24"/>
        </w:rPr>
        <w:tab/>
      </w:r>
    </w:p>
    <w:p w14:paraId="6E9F19CB" w14:textId="77777777" w:rsid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Составитель (автор):</w:t>
      </w:r>
    </w:p>
    <w:p w14:paraId="68AD7B54"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Pr>
          <w:rFonts w:ascii="Times New Roman" w:eastAsia="Times New Roman" w:hAnsi="Times New Roman" w:cs="Times New Roman"/>
          <w:bCs/>
          <w:color w:val="000000"/>
          <w:sz w:val="24"/>
        </w:rPr>
        <w:t>Аяпова К.М.</w:t>
      </w:r>
      <w:r w:rsidRPr="000F713E">
        <w:rPr>
          <w:rFonts w:ascii="Times New Roman" w:eastAsia="Times New Roman" w:hAnsi="Times New Roman" w:cs="Times New Roman"/>
          <w:bCs/>
          <w:color w:val="000000"/>
          <w:sz w:val="24"/>
        </w:rPr>
        <w:t>, преподаватель ТОГАПОУ «Тамбовский бизнес-колледж»</w:t>
      </w:r>
    </w:p>
    <w:p w14:paraId="626125A6"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p>
    <w:p w14:paraId="43EE2CDE"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Рецензент:</w:t>
      </w:r>
    </w:p>
    <w:p w14:paraId="233C1924" w14:textId="77777777" w:rsidR="000F713E" w:rsidRPr="000F713E" w:rsidRDefault="000F713E" w:rsidP="000F713E">
      <w:pPr>
        <w:spacing w:line="277" w:lineRule="auto"/>
        <w:ind w:right="6"/>
        <w:rPr>
          <w:rFonts w:ascii="Times New Roman" w:eastAsia="Times New Roman" w:hAnsi="Times New Roman" w:cs="Times New Roman"/>
          <w:bCs/>
          <w:color w:val="000000"/>
          <w:sz w:val="24"/>
        </w:rPr>
      </w:pPr>
      <w:r w:rsidRPr="000F713E">
        <w:rPr>
          <w:rFonts w:ascii="Times New Roman" w:eastAsia="Times New Roman" w:hAnsi="Times New Roman" w:cs="Times New Roman"/>
          <w:bCs/>
          <w:color w:val="000000"/>
          <w:sz w:val="24"/>
        </w:rPr>
        <w:tab/>
      </w:r>
    </w:p>
    <w:p w14:paraId="539D4169"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2E32FF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0B4C464"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1DF151B"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639927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29B58B8B"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34B72DF0"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26A0CE0"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97CF285"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970CFF9"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77E786BA"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082896C5"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182CA729"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04158E17"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9F8B2B1"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4EBFBD4"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C28D173"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54F81606"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C71B793"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19C629C"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277FDD34"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6F55E842" w14:textId="77777777" w:rsidR="000F713E" w:rsidRPr="000F713E" w:rsidRDefault="000F713E" w:rsidP="000F713E">
      <w:pPr>
        <w:spacing w:line="277" w:lineRule="auto"/>
        <w:ind w:left="3165" w:right="6"/>
        <w:jc w:val="right"/>
        <w:rPr>
          <w:rFonts w:ascii="Times New Roman" w:eastAsia="Times New Roman" w:hAnsi="Times New Roman" w:cs="Times New Roman"/>
          <w:b/>
          <w:color w:val="000000"/>
          <w:sz w:val="24"/>
        </w:rPr>
      </w:pPr>
    </w:p>
    <w:p w14:paraId="4DBC1A0C" w14:textId="77777777" w:rsidR="000F713E" w:rsidRDefault="000F713E" w:rsidP="000F713E">
      <w:pPr>
        <w:pStyle w:val="1"/>
      </w:pPr>
    </w:p>
    <w:bookmarkEnd w:id="0"/>
    <w:p w14:paraId="444011C1" w14:textId="77777777" w:rsidR="000F713E" w:rsidRDefault="000F713E" w:rsidP="000F713E">
      <w:pPr>
        <w:pStyle w:val="1"/>
      </w:pPr>
    </w:p>
    <w:p w14:paraId="68F5F952" w14:textId="77777777" w:rsidR="000F713E" w:rsidRDefault="000F713E" w:rsidP="000F713E">
      <w:pPr>
        <w:rPr>
          <w:rFonts w:ascii="Times New Roman Полужирный" w:eastAsia="Segoe UI" w:hAnsi="Times New Roman Полужирный" w:cs="Times New Roman"/>
          <w:b/>
          <w:bCs/>
          <w:caps/>
          <w:kern w:val="32"/>
          <w:sz w:val="24"/>
          <w:szCs w:val="24"/>
          <w:lang w:val="x-none" w:eastAsia="x-none"/>
        </w:rPr>
      </w:pPr>
    </w:p>
    <w:p w14:paraId="3F6AA152" w14:textId="77777777" w:rsidR="000F713E" w:rsidRPr="00DF068E" w:rsidRDefault="000F713E" w:rsidP="000F713E">
      <w:pPr>
        <w:pStyle w:val="14"/>
        <w:rPr>
          <w:rFonts w:ascii="Times New Roman" w:hAnsi="Times New Roman"/>
          <w:lang w:val="ru-RU"/>
        </w:rPr>
      </w:pPr>
      <w:r>
        <w:rPr>
          <w:rFonts w:ascii="Times New Roman" w:hAnsi="Times New Roman"/>
          <w:lang w:val="ru-RU"/>
        </w:rPr>
        <w:t>СОДЕРЖАНИЕ</w:t>
      </w:r>
      <w:r w:rsidRPr="00DF068E">
        <w:rPr>
          <w:rFonts w:ascii="Times New Roman" w:hAnsi="Times New Roman"/>
          <w:lang w:val="ru-RU"/>
        </w:rPr>
        <w:t xml:space="preserve"> ПРОГРАММЫ</w:t>
      </w:r>
    </w:p>
    <w:p w14:paraId="78BB9B28" w14:textId="77777777" w:rsidR="000F713E" w:rsidRPr="000143A1" w:rsidRDefault="000F713E" w:rsidP="000F713E">
      <w:pPr>
        <w:pStyle w:val="12"/>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03C3B9A" w14:textId="77777777" w:rsidR="000F713E" w:rsidRPr="000143A1" w:rsidRDefault="00886500" w:rsidP="000F713E">
      <w:pPr>
        <w:pStyle w:val="12"/>
        <w:rPr>
          <w:rFonts w:asciiTheme="minorHAnsi" w:eastAsiaTheme="minorEastAsia" w:hAnsiTheme="minorHAnsi" w:cstheme="minorBidi"/>
          <w:b w:val="0"/>
          <w:bCs w:val="0"/>
          <w:lang w:eastAsia="ru-RU"/>
        </w:rPr>
      </w:pPr>
      <w:hyperlink w:anchor="_Toc156294876" w:history="1">
        <w:r w:rsidR="000F713E" w:rsidRPr="000143A1">
          <w:rPr>
            <w:rStyle w:val="a5"/>
          </w:rPr>
          <w:t>1. ОБЩАЯ ХАРАКТЕРИСТИКА</w:t>
        </w:r>
        <w:r w:rsidR="000F713E" w:rsidRPr="000143A1">
          <w:rPr>
            <w:b w:val="0"/>
            <w:bCs w:val="0"/>
            <w:webHidden/>
          </w:rPr>
          <w:tab/>
        </w:r>
        <w:r w:rsidR="000F713E" w:rsidRPr="000143A1">
          <w:rPr>
            <w:b w:val="0"/>
            <w:bCs w:val="0"/>
            <w:webHidden/>
          </w:rPr>
          <w:fldChar w:fldCharType="begin"/>
        </w:r>
        <w:r w:rsidR="000F713E" w:rsidRPr="000143A1">
          <w:rPr>
            <w:b w:val="0"/>
            <w:bCs w:val="0"/>
            <w:webHidden/>
          </w:rPr>
          <w:instrText xml:space="preserve"> PAGEREF _Toc156294876 \h </w:instrText>
        </w:r>
        <w:r w:rsidR="000F713E" w:rsidRPr="000143A1">
          <w:rPr>
            <w:b w:val="0"/>
            <w:bCs w:val="0"/>
            <w:webHidden/>
          </w:rPr>
        </w:r>
        <w:r w:rsidR="000F713E" w:rsidRPr="000143A1">
          <w:rPr>
            <w:b w:val="0"/>
            <w:bCs w:val="0"/>
            <w:webHidden/>
          </w:rPr>
          <w:fldChar w:fldCharType="separate"/>
        </w:r>
        <w:r w:rsidR="000F713E" w:rsidRPr="000143A1">
          <w:rPr>
            <w:b w:val="0"/>
            <w:bCs w:val="0"/>
            <w:webHidden/>
          </w:rPr>
          <w:t>4</w:t>
        </w:r>
        <w:r w:rsidR="000F713E" w:rsidRPr="000143A1">
          <w:rPr>
            <w:b w:val="0"/>
            <w:bCs w:val="0"/>
            <w:webHidden/>
          </w:rPr>
          <w:fldChar w:fldCharType="end"/>
        </w:r>
      </w:hyperlink>
    </w:p>
    <w:p w14:paraId="31C75657"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77" w:history="1">
        <w:r w:rsidR="000F713E" w:rsidRPr="000143A1">
          <w:rPr>
            <w:rStyle w:val="a5"/>
            <w:rFonts w:eastAsia="Segoe UI"/>
            <w:i w:val="0"/>
            <w:iCs w:val="0"/>
          </w:rPr>
          <w:t>1.1. Цель и место дисциплины в структуре образовательной программы</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_Toc156294877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4</w:t>
        </w:r>
        <w:r w:rsidR="000F713E" w:rsidRPr="000143A1">
          <w:rPr>
            <w:i w:val="0"/>
            <w:iCs w:val="0"/>
            <w:webHidden/>
          </w:rPr>
          <w:fldChar w:fldCharType="end"/>
        </w:r>
      </w:hyperlink>
    </w:p>
    <w:p w14:paraId="474827D0"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78" w:history="1">
        <w:r w:rsidR="000F713E" w:rsidRPr="000143A1">
          <w:rPr>
            <w:rStyle w:val="a5"/>
            <w:rFonts w:eastAsia="Segoe UI"/>
            <w:i w:val="0"/>
            <w:iCs w:val="0"/>
          </w:rPr>
          <w:t>1.2. Планируемые результаты освоения дисциплины</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_Toc156294878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4</w:t>
        </w:r>
        <w:r w:rsidR="000F713E" w:rsidRPr="000143A1">
          <w:rPr>
            <w:i w:val="0"/>
            <w:iCs w:val="0"/>
            <w:webHidden/>
          </w:rPr>
          <w:fldChar w:fldCharType="end"/>
        </w:r>
      </w:hyperlink>
    </w:p>
    <w:p w14:paraId="362C3918" w14:textId="77777777" w:rsidR="000F713E" w:rsidRPr="000143A1" w:rsidRDefault="00886500" w:rsidP="000F713E">
      <w:pPr>
        <w:pStyle w:val="12"/>
        <w:rPr>
          <w:rFonts w:asciiTheme="minorHAnsi" w:eastAsiaTheme="minorEastAsia" w:hAnsiTheme="minorHAnsi" w:cstheme="minorBidi"/>
          <w:b w:val="0"/>
          <w:bCs w:val="0"/>
          <w:lang w:eastAsia="ru-RU"/>
        </w:rPr>
      </w:pPr>
      <w:hyperlink w:anchor="_Toc156294879" w:history="1">
        <w:r w:rsidR="000F713E" w:rsidRPr="000143A1">
          <w:rPr>
            <w:rStyle w:val="a5"/>
          </w:rPr>
          <w:t>2. СТРУКТУРА И СОДЕРЖАНИЕ ДИСЦИПЛИНЫ</w:t>
        </w:r>
        <w:r w:rsidR="000F713E" w:rsidRPr="000143A1">
          <w:rPr>
            <w:b w:val="0"/>
            <w:bCs w:val="0"/>
            <w:webHidden/>
          </w:rPr>
          <w:tab/>
        </w:r>
        <w:r w:rsidR="000F713E" w:rsidRPr="000143A1">
          <w:rPr>
            <w:b w:val="0"/>
            <w:bCs w:val="0"/>
            <w:webHidden/>
          </w:rPr>
          <w:fldChar w:fldCharType="begin"/>
        </w:r>
        <w:r w:rsidR="000F713E" w:rsidRPr="000143A1">
          <w:rPr>
            <w:b w:val="0"/>
            <w:bCs w:val="0"/>
            <w:webHidden/>
          </w:rPr>
          <w:instrText xml:space="preserve"> PAGEREF _Toc156294879 \h </w:instrText>
        </w:r>
        <w:r w:rsidR="000F713E" w:rsidRPr="000143A1">
          <w:rPr>
            <w:b w:val="0"/>
            <w:bCs w:val="0"/>
            <w:webHidden/>
          </w:rPr>
        </w:r>
        <w:r w:rsidR="000F713E" w:rsidRPr="000143A1">
          <w:rPr>
            <w:b w:val="0"/>
            <w:bCs w:val="0"/>
            <w:webHidden/>
          </w:rPr>
          <w:fldChar w:fldCharType="separate"/>
        </w:r>
        <w:r w:rsidR="000F713E" w:rsidRPr="000143A1">
          <w:rPr>
            <w:b w:val="0"/>
            <w:bCs w:val="0"/>
            <w:webHidden/>
          </w:rPr>
          <w:t>4</w:t>
        </w:r>
        <w:r w:rsidR="000F713E" w:rsidRPr="000143A1">
          <w:rPr>
            <w:b w:val="0"/>
            <w:bCs w:val="0"/>
            <w:webHidden/>
          </w:rPr>
          <w:fldChar w:fldCharType="end"/>
        </w:r>
      </w:hyperlink>
    </w:p>
    <w:p w14:paraId="59972216"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80" w:history="1">
        <w:r w:rsidR="000F713E" w:rsidRPr="000143A1">
          <w:rPr>
            <w:rStyle w:val="a5"/>
            <w:rFonts w:eastAsia="Segoe UI"/>
            <w:i w:val="0"/>
            <w:iCs w:val="0"/>
          </w:rPr>
          <w:t>2.1. Трудоемкость освоения дисциплины</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_Toc156294880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4</w:t>
        </w:r>
        <w:r w:rsidR="000F713E" w:rsidRPr="000143A1">
          <w:rPr>
            <w:i w:val="0"/>
            <w:iCs w:val="0"/>
            <w:webHidden/>
          </w:rPr>
          <w:fldChar w:fldCharType="end"/>
        </w:r>
      </w:hyperlink>
    </w:p>
    <w:p w14:paraId="16039411"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81" w:history="1">
        <w:r w:rsidR="000F713E" w:rsidRPr="000143A1">
          <w:rPr>
            <w:rStyle w:val="a5"/>
            <w:rFonts w:eastAsia="Segoe UI"/>
            <w:i w:val="0"/>
            <w:iCs w:val="0"/>
          </w:rPr>
          <w:t>2.2. Примерное содержание дисциплины</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_Toc156294881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5</w:t>
        </w:r>
        <w:r w:rsidR="000F713E" w:rsidRPr="000143A1">
          <w:rPr>
            <w:i w:val="0"/>
            <w:iCs w:val="0"/>
            <w:webHidden/>
          </w:rPr>
          <w:fldChar w:fldCharType="end"/>
        </w:r>
      </w:hyperlink>
    </w:p>
    <w:p w14:paraId="2253FD23"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83" w:history="1">
        <w:r w:rsidR="000F713E" w:rsidRPr="000143A1">
          <w:rPr>
            <w:rStyle w:val="a5"/>
            <w:rFonts w:eastAsia="Segoe UI"/>
            <w:i w:val="0"/>
            <w:iCs w:val="0"/>
          </w:rPr>
          <w:t>2.3. Курсовой проект (работа)</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_Toc156294883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5</w:t>
        </w:r>
        <w:r w:rsidR="000F713E" w:rsidRPr="000143A1">
          <w:rPr>
            <w:i w:val="0"/>
            <w:iCs w:val="0"/>
            <w:webHidden/>
          </w:rPr>
          <w:fldChar w:fldCharType="end"/>
        </w:r>
      </w:hyperlink>
    </w:p>
    <w:p w14:paraId="0B22DA98" w14:textId="77777777" w:rsidR="000F713E" w:rsidRPr="000143A1" w:rsidRDefault="00886500" w:rsidP="000F713E">
      <w:pPr>
        <w:pStyle w:val="12"/>
        <w:rPr>
          <w:rFonts w:asciiTheme="minorHAnsi" w:eastAsiaTheme="minorEastAsia" w:hAnsiTheme="minorHAnsi" w:cstheme="minorBidi"/>
          <w:b w:val="0"/>
          <w:bCs w:val="0"/>
          <w:lang w:eastAsia="ru-RU"/>
        </w:rPr>
      </w:pPr>
      <w:hyperlink w:anchor="_Toc156294884" w:history="1">
        <w:r w:rsidR="000F713E" w:rsidRPr="000143A1">
          <w:rPr>
            <w:rStyle w:val="a5"/>
          </w:rPr>
          <w:t>3. УСЛОВИЯ РЕАЛИЗАЦИИ ДИСЦИПЛИНЫ</w:t>
        </w:r>
        <w:r w:rsidR="000F713E" w:rsidRPr="000143A1">
          <w:rPr>
            <w:b w:val="0"/>
            <w:bCs w:val="0"/>
            <w:webHidden/>
          </w:rPr>
          <w:tab/>
        </w:r>
        <w:r w:rsidR="000F713E" w:rsidRPr="000143A1">
          <w:rPr>
            <w:b w:val="0"/>
            <w:bCs w:val="0"/>
            <w:webHidden/>
          </w:rPr>
          <w:fldChar w:fldCharType="begin"/>
        </w:r>
        <w:r w:rsidR="000F713E" w:rsidRPr="000143A1">
          <w:rPr>
            <w:b w:val="0"/>
            <w:bCs w:val="0"/>
            <w:webHidden/>
          </w:rPr>
          <w:instrText xml:space="preserve"> PAGEREF _Toc156294884 \h </w:instrText>
        </w:r>
        <w:r w:rsidR="000F713E" w:rsidRPr="000143A1">
          <w:rPr>
            <w:b w:val="0"/>
            <w:bCs w:val="0"/>
            <w:webHidden/>
          </w:rPr>
        </w:r>
        <w:r w:rsidR="000F713E" w:rsidRPr="000143A1">
          <w:rPr>
            <w:b w:val="0"/>
            <w:bCs w:val="0"/>
            <w:webHidden/>
          </w:rPr>
          <w:fldChar w:fldCharType="separate"/>
        </w:r>
        <w:r w:rsidR="000F713E" w:rsidRPr="000143A1">
          <w:rPr>
            <w:b w:val="0"/>
            <w:bCs w:val="0"/>
            <w:webHidden/>
          </w:rPr>
          <w:t>6</w:t>
        </w:r>
        <w:r w:rsidR="000F713E" w:rsidRPr="000143A1">
          <w:rPr>
            <w:b w:val="0"/>
            <w:bCs w:val="0"/>
            <w:webHidden/>
          </w:rPr>
          <w:fldChar w:fldCharType="end"/>
        </w:r>
      </w:hyperlink>
    </w:p>
    <w:p w14:paraId="5328B982"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85" w:history="1">
        <w:r w:rsidR="000F713E" w:rsidRPr="000143A1">
          <w:rPr>
            <w:rStyle w:val="a5"/>
            <w:rFonts w:eastAsia="Segoe UI"/>
            <w:i w:val="0"/>
            <w:iCs w:val="0"/>
          </w:rPr>
          <w:t>3.1. Материально-техническое обеспечение</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_Toc156294885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6</w:t>
        </w:r>
        <w:r w:rsidR="000F713E" w:rsidRPr="000143A1">
          <w:rPr>
            <w:i w:val="0"/>
            <w:iCs w:val="0"/>
            <w:webHidden/>
          </w:rPr>
          <w:fldChar w:fldCharType="end"/>
        </w:r>
      </w:hyperlink>
    </w:p>
    <w:p w14:paraId="5C618438" w14:textId="77777777" w:rsidR="000F713E" w:rsidRPr="000143A1" w:rsidRDefault="00886500" w:rsidP="000F713E">
      <w:pPr>
        <w:pStyle w:val="20"/>
        <w:rPr>
          <w:rFonts w:asciiTheme="minorHAnsi" w:eastAsiaTheme="minorEastAsia" w:hAnsiTheme="minorHAnsi" w:cstheme="minorBidi"/>
          <w:i w:val="0"/>
          <w:iCs w:val="0"/>
          <w:sz w:val="22"/>
          <w:szCs w:val="22"/>
        </w:rPr>
      </w:pPr>
      <w:hyperlink w:anchor="_Toc156294886" w:history="1">
        <w:r w:rsidR="000F713E" w:rsidRPr="000143A1">
          <w:rPr>
            <w:rStyle w:val="a5"/>
            <w:rFonts w:eastAsia="Segoe UI"/>
            <w:i w:val="0"/>
            <w:iCs w:val="0"/>
          </w:rPr>
          <w:t>3.2. Учебно-методическое обеспечение</w:t>
        </w:r>
        <w:r w:rsidR="000F713E" w:rsidRPr="000143A1">
          <w:rPr>
            <w:i w:val="0"/>
            <w:iCs w:val="0"/>
            <w:webHidden/>
          </w:rPr>
          <w:tab/>
        </w:r>
        <w:r w:rsidR="000F713E" w:rsidRPr="000143A1">
          <w:rPr>
            <w:i w:val="0"/>
            <w:iCs w:val="0"/>
            <w:webHidden/>
          </w:rPr>
          <w:fldChar w:fldCharType="begin"/>
        </w:r>
        <w:r w:rsidR="000F713E" w:rsidRPr="000143A1">
          <w:rPr>
            <w:i w:val="0"/>
            <w:iCs w:val="0"/>
            <w:webHidden/>
          </w:rPr>
          <w:instrText xml:space="preserve"> PAGEREF _Toc156294886 \h </w:instrText>
        </w:r>
        <w:r w:rsidR="000F713E" w:rsidRPr="000143A1">
          <w:rPr>
            <w:i w:val="0"/>
            <w:iCs w:val="0"/>
            <w:webHidden/>
          </w:rPr>
        </w:r>
        <w:r w:rsidR="000F713E" w:rsidRPr="000143A1">
          <w:rPr>
            <w:i w:val="0"/>
            <w:iCs w:val="0"/>
            <w:webHidden/>
          </w:rPr>
          <w:fldChar w:fldCharType="separate"/>
        </w:r>
        <w:r w:rsidR="000F713E" w:rsidRPr="000143A1">
          <w:rPr>
            <w:i w:val="0"/>
            <w:iCs w:val="0"/>
            <w:webHidden/>
          </w:rPr>
          <w:t>6</w:t>
        </w:r>
        <w:r w:rsidR="000F713E" w:rsidRPr="000143A1">
          <w:rPr>
            <w:i w:val="0"/>
            <w:iCs w:val="0"/>
            <w:webHidden/>
          </w:rPr>
          <w:fldChar w:fldCharType="end"/>
        </w:r>
      </w:hyperlink>
    </w:p>
    <w:p w14:paraId="241A49F0" w14:textId="77777777" w:rsidR="000F713E" w:rsidRPr="000143A1" w:rsidRDefault="00886500" w:rsidP="000F713E">
      <w:pPr>
        <w:pStyle w:val="12"/>
        <w:rPr>
          <w:rFonts w:asciiTheme="minorHAnsi" w:eastAsiaTheme="minorEastAsia" w:hAnsiTheme="minorHAnsi" w:cstheme="minorBidi"/>
          <w:b w:val="0"/>
          <w:bCs w:val="0"/>
          <w:lang w:eastAsia="ru-RU"/>
        </w:rPr>
      </w:pPr>
      <w:hyperlink w:anchor="_Toc156294887" w:history="1">
        <w:r w:rsidR="000F713E" w:rsidRPr="000143A1">
          <w:rPr>
            <w:rStyle w:val="a5"/>
          </w:rPr>
          <w:t>4. КОНТРОЛЬ И ОЦЕНКА РЕЗУЛЬТАТОВ ОСВОЕНИЯ ДИСЦИПЛИНЫ</w:t>
        </w:r>
        <w:r w:rsidR="000F713E" w:rsidRPr="000143A1">
          <w:rPr>
            <w:b w:val="0"/>
            <w:bCs w:val="0"/>
            <w:webHidden/>
          </w:rPr>
          <w:tab/>
        </w:r>
        <w:r w:rsidR="000F713E" w:rsidRPr="000143A1">
          <w:rPr>
            <w:b w:val="0"/>
            <w:bCs w:val="0"/>
            <w:webHidden/>
          </w:rPr>
          <w:fldChar w:fldCharType="begin"/>
        </w:r>
        <w:r w:rsidR="000F713E" w:rsidRPr="000143A1">
          <w:rPr>
            <w:b w:val="0"/>
            <w:bCs w:val="0"/>
            <w:webHidden/>
          </w:rPr>
          <w:instrText xml:space="preserve"> PAGEREF _Toc156294887 \h </w:instrText>
        </w:r>
        <w:r w:rsidR="000F713E" w:rsidRPr="000143A1">
          <w:rPr>
            <w:b w:val="0"/>
            <w:bCs w:val="0"/>
            <w:webHidden/>
          </w:rPr>
        </w:r>
        <w:r w:rsidR="000F713E" w:rsidRPr="000143A1">
          <w:rPr>
            <w:b w:val="0"/>
            <w:bCs w:val="0"/>
            <w:webHidden/>
          </w:rPr>
          <w:fldChar w:fldCharType="separate"/>
        </w:r>
        <w:r w:rsidR="000F713E" w:rsidRPr="000143A1">
          <w:rPr>
            <w:b w:val="0"/>
            <w:bCs w:val="0"/>
            <w:webHidden/>
          </w:rPr>
          <w:t>6</w:t>
        </w:r>
        <w:r w:rsidR="000F713E" w:rsidRPr="000143A1">
          <w:rPr>
            <w:b w:val="0"/>
            <w:bCs w:val="0"/>
            <w:webHidden/>
          </w:rPr>
          <w:fldChar w:fldCharType="end"/>
        </w:r>
      </w:hyperlink>
    </w:p>
    <w:p w14:paraId="1F933DC1" w14:textId="77777777" w:rsidR="000F713E" w:rsidRPr="00DF068E" w:rsidRDefault="000F713E" w:rsidP="000F713E">
      <w:pPr>
        <w:pStyle w:val="14"/>
        <w:jc w:val="left"/>
        <w:rPr>
          <w:rFonts w:ascii="Times New Roman" w:hAnsi="Times New Roman"/>
          <w:b w:val="0"/>
          <w:bCs w:val="0"/>
          <w:lang w:val="ru-RU"/>
        </w:rPr>
      </w:pPr>
      <w:r w:rsidRPr="000143A1">
        <w:rPr>
          <w:rFonts w:ascii="Times New Roman" w:hAnsi="Times New Roman"/>
          <w:b w:val="0"/>
          <w:bCs w:val="0"/>
          <w:lang w:val="ru-RU"/>
        </w:rPr>
        <w:fldChar w:fldCharType="end"/>
      </w:r>
    </w:p>
    <w:p w14:paraId="6EB4C61D" w14:textId="77777777" w:rsidR="000F713E" w:rsidRPr="00DF068E" w:rsidRDefault="000F713E" w:rsidP="000F713E">
      <w:pPr>
        <w:pStyle w:val="14"/>
        <w:jc w:val="left"/>
        <w:rPr>
          <w:rFonts w:ascii="Times New Roman" w:hAnsi="Times New Roman"/>
          <w:lang w:val="ru-RU"/>
        </w:rPr>
        <w:sectPr w:rsidR="000F713E" w:rsidRPr="00DF068E" w:rsidSect="000F713E">
          <w:headerReference w:type="even" r:id="rId7"/>
          <w:headerReference w:type="default" r:id="rId8"/>
          <w:pgSz w:w="11906" w:h="16838"/>
          <w:pgMar w:top="1134" w:right="567" w:bottom="1134" w:left="1701" w:header="709" w:footer="709" w:gutter="0"/>
          <w:cols w:space="708"/>
          <w:titlePg/>
          <w:docGrid w:linePitch="360"/>
        </w:sectPr>
      </w:pPr>
    </w:p>
    <w:p w14:paraId="28213ECC" w14:textId="77777777" w:rsidR="000F713E" w:rsidRPr="000F713E" w:rsidRDefault="000F713E" w:rsidP="000F713E">
      <w:pPr>
        <w:pStyle w:val="14"/>
        <w:numPr>
          <w:ilvl w:val="0"/>
          <w:numId w:val="1"/>
        </w:numPr>
      </w:pPr>
      <w:r w:rsidRPr="000F713E">
        <w:t>Общая характеристика</w:t>
      </w:r>
      <w:r w:rsidRPr="000F713E">
        <w:rPr>
          <w:rFonts w:asciiTheme="minorHAnsi" w:hAnsiTheme="minorHAnsi"/>
          <w:lang w:val="ru-RU"/>
        </w:rPr>
        <w:t xml:space="preserve"> </w:t>
      </w:r>
      <w:r w:rsidRPr="000F713E">
        <w:t>РАБОЧЕЙ ПРОГРАММЫ УЧЕБНОЙ ДИСЦИПЛИНЫ</w:t>
      </w:r>
    </w:p>
    <w:p w14:paraId="1E72E01E" w14:textId="77777777" w:rsidR="000F713E" w:rsidRPr="000F713E" w:rsidRDefault="000F713E" w:rsidP="000F713E">
      <w:pPr>
        <w:jc w:val="center"/>
        <w:rPr>
          <w:rFonts w:ascii="Times New Roman" w:eastAsia="Times New Roman" w:hAnsi="Times New Roman" w:cs="Times New Roman"/>
          <w:bCs/>
          <w:sz w:val="24"/>
          <w:szCs w:val="24"/>
          <w:lang w:eastAsia="ru-RU"/>
        </w:rPr>
      </w:pPr>
      <w:r w:rsidRPr="000F713E">
        <w:rPr>
          <w:rFonts w:ascii="Times New Roman" w:hAnsi="Times New Roman"/>
          <w:bCs/>
          <w:sz w:val="24"/>
          <w:szCs w:val="24"/>
        </w:rPr>
        <w:t>«</w:t>
      </w:r>
      <w:r w:rsidRPr="000F713E">
        <w:rPr>
          <w:rFonts w:ascii="Times New Roman" w:eastAsia="Times New Roman" w:hAnsi="Times New Roman" w:cs="Times New Roman"/>
          <w:bCs/>
          <w:sz w:val="24"/>
          <w:szCs w:val="24"/>
          <w:lang w:eastAsia="ru-RU"/>
        </w:rPr>
        <w:t>ОП.05 Охрана труда</w:t>
      </w:r>
      <w:r w:rsidRPr="000F713E">
        <w:rPr>
          <w:rFonts w:ascii="Times New Roman" w:hAnsi="Times New Roman"/>
          <w:bCs/>
          <w:sz w:val="24"/>
          <w:szCs w:val="24"/>
        </w:rPr>
        <w:t>»</w:t>
      </w:r>
    </w:p>
    <w:p w14:paraId="380CA7BB" w14:textId="77777777" w:rsidR="000F713E" w:rsidRPr="000F713E" w:rsidRDefault="000F713E" w:rsidP="000F713E">
      <w:pPr>
        <w:pStyle w:val="13"/>
        <w:rPr>
          <w:lang w:val="ru-RU"/>
        </w:rPr>
      </w:pPr>
    </w:p>
    <w:p w14:paraId="588B79B0" w14:textId="77777777" w:rsidR="000F713E" w:rsidRPr="000F713E" w:rsidRDefault="000F713E" w:rsidP="000F713E">
      <w:pPr>
        <w:pStyle w:val="110"/>
        <w:rPr>
          <w:rFonts w:ascii="Times New Roman" w:hAnsi="Times New Roman"/>
          <w:color w:val="auto"/>
        </w:rPr>
      </w:pPr>
      <w:r w:rsidRPr="000F713E">
        <w:rPr>
          <w:rFonts w:ascii="Times New Roman" w:hAnsi="Times New Roman"/>
          <w:color w:val="auto"/>
        </w:rPr>
        <w:t>1.1. Цель и место дисциплины в структуре образовательной программы</w:t>
      </w:r>
    </w:p>
    <w:p w14:paraId="79C83D16" w14:textId="77777777" w:rsidR="000F713E" w:rsidRPr="000F713E" w:rsidRDefault="000F713E" w:rsidP="000F713E">
      <w:pPr>
        <w:rPr>
          <w:rFonts w:ascii="Times New Roman" w:hAnsi="Times New Roman" w:cs="Times New Roman"/>
          <w:sz w:val="24"/>
          <w:szCs w:val="24"/>
          <w:shd w:val="clear" w:color="auto" w:fill="FFFFFF"/>
        </w:rPr>
      </w:pPr>
      <w:r w:rsidRPr="000F713E">
        <w:rPr>
          <w:rFonts w:ascii="Times New Roman" w:eastAsia="Times New Roman" w:hAnsi="Times New Roman" w:cs="Times New Roman"/>
          <w:sz w:val="24"/>
          <w:szCs w:val="24"/>
          <w:lang w:eastAsia="ru-RU"/>
        </w:rPr>
        <w:t xml:space="preserve">            Цель дисциплины «</w:t>
      </w:r>
      <w:r w:rsidRPr="000F713E">
        <w:rPr>
          <w:rFonts w:ascii="Times New Roman" w:hAnsi="Times New Roman" w:cs="Times New Roman"/>
          <w:sz w:val="24"/>
          <w:szCs w:val="24"/>
        </w:rPr>
        <w:t>Охрана труда</w:t>
      </w:r>
      <w:r w:rsidRPr="000F713E">
        <w:rPr>
          <w:rFonts w:ascii="Times New Roman" w:eastAsia="Times New Roman" w:hAnsi="Times New Roman" w:cs="Times New Roman"/>
          <w:sz w:val="24"/>
          <w:szCs w:val="24"/>
          <w:lang w:eastAsia="ru-RU"/>
        </w:rPr>
        <w:t xml:space="preserve">»: </w:t>
      </w:r>
      <w:r w:rsidRPr="000F713E">
        <w:rPr>
          <w:rFonts w:ascii="Times New Roman" w:hAnsi="Times New Roman" w:cs="Times New Roman"/>
          <w:sz w:val="24"/>
          <w:szCs w:val="24"/>
          <w:shd w:val="clear" w:color="auto" w:fill="FFFFFF"/>
        </w:rPr>
        <w:t>изучение основ трудового законодательства, обязанностей по охране труда, производственной санитарии, по технике безопасности, пожарной технике и пожарной безопасности на производстве, снижение факторов неблагоприятного воздействия на человека опасных и вредных производственных факторов, обеспечение безопасности производственного процесса в производственной деятельности.</w:t>
      </w:r>
    </w:p>
    <w:p w14:paraId="11DC6144" w14:textId="77777777" w:rsidR="000F713E" w:rsidRPr="000F713E" w:rsidRDefault="000F713E" w:rsidP="000F713E">
      <w:pPr>
        <w:rPr>
          <w:rFonts w:ascii="Times New Roman" w:hAnsi="Times New Roman" w:cs="Times New Roman"/>
          <w:sz w:val="24"/>
          <w:szCs w:val="24"/>
        </w:rPr>
      </w:pPr>
      <w:r w:rsidRPr="000F713E">
        <w:rPr>
          <w:rFonts w:ascii="Times New Roman" w:hAnsi="Times New Roman" w:cs="Times New Roman"/>
          <w:sz w:val="24"/>
          <w:szCs w:val="24"/>
        </w:rPr>
        <w:t>Дисциплина «Охрана труда</w:t>
      </w:r>
      <w:r w:rsidRPr="000F713E">
        <w:rPr>
          <w:rFonts w:ascii="Times New Roman" w:eastAsia="Times New Roman" w:hAnsi="Times New Roman" w:cs="Times New Roman"/>
          <w:sz w:val="24"/>
          <w:szCs w:val="24"/>
          <w:lang w:eastAsia="ru-RU"/>
        </w:rPr>
        <w:t>»</w:t>
      </w:r>
      <w:r w:rsidRPr="000F713E">
        <w:rPr>
          <w:rFonts w:ascii="Times New Roman" w:hAnsi="Times New Roman" w:cs="Times New Roman"/>
          <w:sz w:val="24"/>
          <w:szCs w:val="24"/>
        </w:rPr>
        <w:t xml:space="preserve"> включена в обязательную часть общепрофессионального цикла образовательной программы.</w:t>
      </w:r>
    </w:p>
    <w:p w14:paraId="4E8C3350" w14:textId="77777777" w:rsidR="000F713E" w:rsidRPr="000F713E" w:rsidRDefault="000F713E" w:rsidP="000F713E">
      <w:pPr>
        <w:suppressAutoHyphens/>
        <w:spacing w:line="276" w:lineRule="auto"/>
        <w:ind w:firstLine="709"/>
        <w:jc w:val="both"/>
        <w:rPr>
          <w:rFonts w:ascii="Times New Roman" w:hAnsi="Times New Roman" w:cs="Times New Roman"/>
          <w:sz w:val="24"/>
          <w:szCs w:val="24"/>
        </w:rPr>
      </w:pPr>
    </w:p>
    <w:p w14:paraId="73995415" w14:textId="77777777" w:rsidR="000F713E" w:rsidRPr="000F713E" w:rsidRDefault="000F713E" w:rsidP="000F713E">
      <w:pPr>
        <w:pStyle w:val="110"/>
        <w:rPr>
          <w:rFonts w:ascii="Times New Roman" w:hAnsi="Times New Roman"/>
          <w:color w:val="auto"/>
        </w:rPr>
      </w:pPr>
      <w:r w:rsidRPr="000F713E">
        <w:rPr>
          <w:rFonts w:ascii="Times New Roman" w:hAnsi="Times New Roman"/>
          <w:color w:val="auto"/>
        </w:rPr>
        <w:t>1.2. Планируемые результаты освоения дисциплины</w:t>
      </w:r>
    </w:p>
    <w:p w14:paraId="5C3BA988" w14:textId="77777777" w:rsidR="000F713E" w:rsidRPr="000F713E" w:rsidRDefault="000F713E" w:rsidP="000F713E">
      <w:pPr>
        <w:ind w:firstLine="709"/>
        <w:jc w:val="both"/>
        <w:rPr>
          <w:rFonts w:ascii="Times New Roman" w:eastAsia="Times New Roman" w:hAnsi="Times New Roman" w:cs="Times New Roman"/>
          <w:sz w:val="24"/>
          <w:szCs w:val="24"/>
          <w:lang w:eastAsia="ru-RU"/>
        </w:rPr>
      </w:pPr>
      <w:r w:rsidRPr="000F713E">
        <w:rPr>
          <w:rFonts w:ascii="Times New Roman" w:eastAsia="Times New Roman" w:hAnsi="Times New Roman" w:cs="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p>
    <w:p w14:paraId="77E3A2A4" w14:textId="77777777" w:rsidR="000F713E" w:rsidRPr="000F713E" w:rsidRDefault="000F713E" w:rsidP="000F713E">
      <w:pPr>
        <w:spacing w:after="120"/>
        <w:ind w:firstLine="709"/>
        <w:rPr>
          <w:rFonts w:ascii="Times New Roman" w:hAnsi="Times New Roman" w:cs="Times New Roman"/>
          <w:bCs/>
          <w:sz w:val="24"/>
          <w:szCs w:val="24"/>
        </w:rPr>
      </w:pPr>
      <w:r w:rsidRPr="000F713E">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0F713E" w:rsidRPr="000E591D" w14:paraId="703EFAC7" w14:textId="77777777" w:rsidTr="005454F9">
        <w:tc>
          <w:tcPr>
            <w:tcW w:w="1129" w:type="dxa"/>
            <w:tcBorders>
              <w:top w:val="single" w:sz="4" w:space="0" w:color="auto"/>
              <w:left w:val="single" w:sz="4" w:space="0" w:color="auto"/>
              <w:right w:val="single" w:sz="4" w:space="0" w:color="auto"/>
            </w:tcBorders>
          </w:tcPr>
          <w:p w14:paraId="72E35E6B" w14:textId="77777777" w:rsidR="000F713E" w:rsidRDefault="000F713E" w:rsidP="005454F9">
            <w:pPr>
              <w:rPr>
                <w:rStyle w:val="a9"/>
                <w:b/>
                <w:sz w:val="24"/>
                <w:szCs w:val="24"/>
                <w:highlight w:val="green"/>
              </w:rPr>
            </w:pPr>
            <w:r w:rsidRPr="00F70F81">
              <w:rPr>
                <w:rStyle w:val="a9"/>
                <w:b/>
                <w:sz w:val="24"/>
                <w:szCs w:val="24"/>
              </w:rPr>
              <w:t>Ко</w:t>
            </w:r>
            <w:r w:rsidRPr="00087DE1">
              <w:rPr>
                <w:rStyle w:val="a9"/>
                <w:b/>
                <w:sz w:val="24"/>
                <w:szCs w:val="24"/>
              </w:rPr>
              <w:t>д ОК</w:t>
            </w:r>
            <w:r w:rsidRPr="000E591D">
              <w:rPr>
                <w:rStyle w:val="a9"/>
                <w:b/>
                <w:sz w:val="24"/>
                <w:szCs w:val="24"/>
                <w:highlight w:val="green"/>
              </w:rPr>
              <w:t xml:space="preserve"> </w:t>
            </w:r>
          </w:p>
          <w:p w14:paraId="17AA1DFE" w14:textId="77777777" w:rsidR="000F713E" w:rsidRPr="000E591D" w:rsidRDefault="000F713E" w:rsidP="005454F9">
            <w:pPr>
              <w:rPr>
                <w:rStyle w:val="a9"/>
                <w:b/>
                <w:i w:val="0"/>
                <w:sz w:val="24"/>
                <w:szCs w:val="24"/>
                <w:highlight w:val="green"/>
              </w:rPr>
            </w:pPr>
          </w:p>
        </w:tc>
        <w:tc>
          <w:tcPr>
            <w:tcW w:w="3828" w:type="dxa"/>
            <w:tcBorders>
              <w:top w:val="single" w:sz="4" w:space="0" w:color="auto"/>
              <w:left w:val="single" w:sz="4" w:space="0" w:color="auto"/>
              <w:right w:val="single" w:sz="4" w:space="0" w:color="auto"/>
            </w:tcBorders>
          </w:tcPr>
          <w:p w14:paraId="744D5B22" w14:textId="77777777" w:rsidR="000F713E" w:rsidRPr="00F70F81" w:rsidRDefault="000F713E" w:rsidP="005454F9">
            <w:pPr>
              <w:jc w:val="center"/>
              <w:rPr>
                <w:rFonts w:ascii="Times New Roman" w:hAnsi="Times New Roman" w:cs="Times New Roman"/>
                <w:b/>
                <w:sz w:val="24"/>
                <w:szCs w:val="24"/>
              </w:rPr>
            </w:pPr>
            <w:r w:rsidRPr="00F70F81">
              <w:rPr>
                <w:rFonts w:ascii="Times New Roman" w:hAnsi="Times New Roman" w:cs="Times New Roman"/>
                <w:b/>
                <w:sz w:val="24"/>
                <w:szCs w:val="24"/>
              </w:rPr>
              <w:t>Уметь</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56AE1A97" w14:textId="77777777" w:rsidR="000F713E" w:rsidRPr="00F70F81" w:rsidRDefault="000F713E" w:rsidP="005454F9">
            <w:pPr>
              <w:jc w:val="center"/>
              <w:rPr>
                <w:rFonts w:ascii="Times New Roman" w:hAnsi="Times New Roman" w:cs="Times New Roman"/>
                <w:b/>
                <w:i/>
                <w:sz w:val="24"/>
                <w:szCs w:val="24"/>
              </w:rPr>
            </w:pPr>
            <w:r w:rsidRPr="00F70F81">
              <w:rPr>
                <w:rFonts w:ascii="Times New Roman" w:hAnsi="Times New Roman" w:cs="Times New Roman"/>
                <w:b/>
                <w:sz w:val="24"/>
                <w:szCs w:val="24"/>
              </w:rPr>
              <w:t>Знать</w:t>
            </w:r>
          </w:p>
        </w:tc>
      </w:tr>
      <w:tr w:rsidR="000F713E" w:rsidRPr="000E591D" w14:paraId="4F2E2DE3" w14:textId="77777777" w:rsidTr="005454F9">
        <w:tc>
          <w:tcPr>
            <w:tcW w:w="1129" w:type="dxa"/>
            <w:tcBorders>
              <w:top w:val="single" w:sz="4" w:space="0" w:color="auto"/>
              <w:left w:val="single" w:sz="4" w:space="0" w:color="auto"/>
              <w:bottom w:val="single" w:sz="4" w:space="0" w:color="auto"/>
              <w:right w:val="single" w:sz="4" w:space="0" w:color="auto"/>
            </w:tcBorders>
          </w:tcPr>
          <w:p w14:paraId="3B27A206" w14:textId="77777777" w:rsidR="000F713E" w:rsidRPr="000E2B98" w:rsidRDefault="000F713E" w:rsidP="005454F9">
            <w:pPr>
              <w:rPr>
                <w:rFonts w:ascii="Times New Roman" w:eastAsia="Batang" w:hAnsi="Times New Roman"/>
              </w:rPr>
            </w:pPr>
            <w:r w:rsidRPr="000E2B98">
              <w:rPr>
                <w:rFonts w:ascii="Times New Roman" w:eastAsia="Batang" w:hAnsi="Times New Roman"/>
              </w:rPr>
              <w:t>ОК 01</w:t>
            </w:r>
          </w:p>
          <w:p w14:paraId="7A7F9239" w14:textId="77777777" w:rsidR="000F713E" w:rsidRPr="000E2B98" w:rsidRDefault="000F713E" w:rsidP="005454F9">
            <w:pPr>
              <w:rPr>
                <w:rFonts w:ascii="Times New Roman" w:eastAsia="Batang" w:hAnsi="Times New Roman"/>
              </w:rPr>
            </w:pPr>
            <w:r w:rsidRPr="000E2B98">
              <w:rPr>
                <w:rFonts w:ascii="Times New Roman" w:eastAsia="Batang" w:hAnsi="Times New Roman"/>
              </w:rPr>
              <w:t>ОК 0</w:t>
            </w:r>
            <w:r>
              <w:rPr>
                <w:rFonts w:ascii="Times New Roman" w:eastAsia="Batang" w:hAnsi="Times New Roman"/>
              </w:rPr>
              <w:t>7</w:t>
            </w:r>
          </w:p>
          <w:p w14:paraId="0B1990F1" w14:textId="77777777" w:rsidR="000F713E" w:rsidRPr="000E2B98" w:rsidRDefault="000F713E" w:rsidP="005454F9">
            <w:pPr>
              <w:rPr>
                <w:rFonts w:ascii="Times New Roman" w:eastAsia="Batang" w:hAnsi="Times New Roman"/>
              </w:rPr>
            </w:pPr>
            <w:r w:rsidRPr="000E2B98">
              <w:rPr>
                <w:rFonts w:ascii="Times New Roman" w:eastAsia="Batang" w:hAnsi="Times New Roman"/>
              </w:rPr>
              <w:t>ОК 0</w:t>
            </w:r>
            <w:r>
              <w:rPr>
                <w:rFonts w:ascii="Times New Roman" w:eastAsia="Batang" w:hAnsi="Times New Roman"/>
              </w:rPr>
              <w:t>8</w:t>
            </w:r>
          </w:p>
          <w:p w14:paraId="6EDA2751" w14:textId="77777777" w:rsidR="000F713E" w:rsidRPr="000E2B98" w:rsidRDefault="000F713E" w:rsidP="005454F9">
            <w:pPr>
              <w:rPr>
                <w:rFonts w:ascii="Times New Roman" w:hAnsi="Times New Roman" w:cs="Times New Roman"/>
                <w:bCs/>
              </w:rPr>
            </w:pPr>
          </w:p>
        </w:tc>
        <w:tc>
          <w:tcPr>
            <w:tcW w:w="3828" w:type="dxa"/>
            <w:tcBorders>
              <w:top w:val="single" w:sz="4" w:space="0" w:color="auto"/>
              <w:left w:val="single" w:sz="4" w:space="0" w:color="auto"/>
              <w:right w:val="single" w:sz="4" w:space="0" w:color="auto"/>
            </w:tcBorders>
            <w:hideMark/>
          </w:tcPr>
          <w:p w14:paraId="4223505A"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 xml:space="preserve">определять актуальность нормативно-правовой документации в профессиональной деятельности; </w:t>
            </w:r>
          </w:p>
          <w:p w14:paraId="5FCE6555"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применять современную научную профессиональную терминологию;</w:t>
            </w:r>
          </w:p>
          <w:p w14:paraId="0C126984"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 xml:space="preserve">соблюдать нормы экологической безопасности; </w:t>
            </w:r>
          </w:p>
          <w:p w14:paraId="39669531"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F764108"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организовывать профессиональную деятельность с учетом знаний об изменении климатических условий региона</w:t>
            </w:r>
          </w:p>
          <w:p w14:paraId="66A9ADA4"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применять рациональные приемы двигательных функций в профессиональной деятельности;</w:t>
            </w:r>
          </w:p>
          <w:p w14:paraId="16774F56" w14:textId="77777777" w:rsidR="000F713E" w:rsidRPr="000E2B98" w:rsidRDefault="000F713E" w:rsidP="005454F9">
            <w:pPr>
              <w:rPr>
                <w:rFonts w:ascii="Times New Roman" w:hAnsi="Times New Roman" w:cs="Times New Roman"/>
                <w:bCs/>
              </w:rPr>
            </w:pPr>
            <w:r w:rsidRPr="00730F03">
              <w:rPr>
                <w:rFonts w:ascii="Times New Roman" w:eastAsia="Batang" w:hAnsi="Times New Roman" w:cs="Batang"/>
                <w:iCs/>
              </w:rPr>
              <w:t>пользоваться средствами профилактики перенапряжения, характерными для данной специальности</w:t>
            </w:r>
          </w:p>
        </w:tc>
        <w:tc>
          <w:tcPr>
            <w:tcW w:w="4677" w:type="dxa"/>
            <w:tcBorders>
              <w:top w:val="single" w:sz="4" w:space="0" w:color="auto"/>
              <w:left w:val="single" w:sz="4" w:space="0" w:color="auto"/>
              <w:bottom w:val="single" w:sz="4" w:space="0" w:color="auto"/>
              <w:right w:val="single" w:sz="4" w:space="0" w:color="auto"/>
            </w:tcBorders>
          </w:tcPr>
          <w:p w14:paraId="7A2B5926"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 xml:space="preserve">содержание актуальной нормативно-правовой документации; </w:t>
            </w:r>
          </w:p>
          <w:p w14:paraId="6C080EDF"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современная научная и профессиональная терминология;</w:t>
            </w:r>
          </w:p>
          <w:p w14:paraId="0C2F7BD3"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 xml:space="preserve">правила экологической безопасности при ведении профессиональной деятельности; </w:t>
            </w:r>
          </w:p>
          <w:p w14:paraId="14ADF60B"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основные ресурсы, задействованные в профессиональной деятельности;</w:t>
            </w:r>
          </w:p>
          <w:p w14:paraId="70C4B3CC"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пути обеспечения ресурсосбережения;</w:t>
            </w:r>
          </w:p>
          <w:p w14:paraId="453294F7"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основные направления изменения климатических условий региона</w:t>
            </w:r>
          </w:p>
          <w:p w14:paraId="4089AB4F"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 xml:space="preserve">основы здорового образа жизни; </w:t>
            </w:r>
          </w:p>
          <w:p w14:paraId="7C7DDEE5" w14:textId="77777777" w:rsidR="000F713E" w:rsidRPr="00730F03" w:rsidRDefault="000F713E" w:rsidP="005454F9">
            <w:pPr>
              <w:rPr>
                <w:rFonts w:ascii="Times New Roman" w:eastAsia="Batang" w:hAnsi="Times New Roman" w:cs="Batang"/>
                <w:iCs/>
              </w:rPr>
            </w:pPr>
            <w:r w:rsidRPr="00730F03">
              <w:rPr>
                <w:rFonts w:ascii="Times New Roman" w:eastAsia="Batang" w:hAnsi="Times New Roman" w:cs="Batang"/>
                <w:iCs/>
              </w:rPr>
              <w:t>условия профессиональной деятельности и зоны риска физического здоровья для специальности;</w:t>
            </w:r>
          </w:p>
          <w:p w14:paraId="03DCF84C" w14:textId="77777777" w:rsidR="000F713E" w:rsidRPr="000E2B98" w:rsidRDefault="000F713E" w:rsidP="005454F9">
            <w:pPr>
              <w:rPr>
                <w:rFonts w:ascii="Times New Roman" w:hAnsi="Times New Roman" w:cs="Times New Roman"/>
                <w:bCs/>
                <w:i/>
              </w:rPr>
            </w:pPr>
            <w:r w:rsidRPr="00730F03">
              <w:rPr>
                <w:rFonts w:ascii="Times New Roman" w:eastAsia="Batang" w:hAnsi="Times New Roman" w:cs="Batang"/>
                <w:iCs/>
              </w:rPr>
              <w:t>средства профилактики перенапряжения</w:t>
            </w:r>
          </w:p>
        </w:tc>
      </w:tr>
    </w:tbl>
    <w:p w14:paraId="39A332BC" w14:textId="77777777" w:rsidR="000F713E" w:rsidRDefault="000F713E" w:rsidP="000F713E">
      <w:pPr>
        <w:ind w:firstLine="709"/>
        <w:rPr>
          <w:rFonts w:ascii="Times New Roman" w:hAnsi="Times New Roman" w:cs="Times New Roman"/>
          <w:bCs/>
          <w:sz w:val="24"/>
          <w:szCs w:val="24"/>
        </w:rPr>
      </w:pPr>
    </w:p>
    <w:p w14:paraId="44DE24E6" w14:textId="77777777" w:rsidR="000F713E" w:rsidRDefault="000F713E" w:rsidP="000F713E">
      <w:pPr>
        <w:rPr>
          <w:rFonts w:ascii="Times New Roman" w:eastAsia="Segoe UI" w:hAnsi="Times New Roman" w:cs="Times New Roman"/>
          <w:b/>
          <w:bCs/>
          <w:caps/>
          <w:kern w:val="32"/>
          <w:sz w:val="24"/>
          <w:szCs w:val="24"/>
          <w:lang w:val="x-none" w:eastAsia="x-none"/>
        </w:rPr>
      </w:pPr>
    </w:p>
    <w:p w14:paraId="193A53CA" w14:textId="77777777" w:rsidR="000F713E" w:rsidRDefault="000F713E" w:rsidP="000F713E">
      <w:pPr>
        <w:rPr>
          <w:rFonts w:ascii="Times New Roman" w:eastAsia="Segoe UI" w:hAnsi="Times New Roman" w:cs="Times New Roman"/>
          <w:b/>
          <w:bCs/>
          <w:caps/>
          <w:kern w:val="32"/>
          <w:sz w:val="24"/>
          <w:szCs w:val="24"/>
          <w:lang w:val="x-none" w:eastAsia="x-none"/>
        </w:rPr>
      </w:pPr>
    </w:p>
    <w:p w14:paraId="6DAD23C1" w14:textId="77777777" w:rsidR="000F713E" w:rsidRDefault="000F713E" w:rsidP="000F713E">
      <w:pPr>
        <w:rPr>
          <w:rFonts w:ascii="Times New Roman" w:eastAsia="Segoe UI" w:hAnsi="Times New Roman" w:cs="Times New Roman"/>
          <w:b/>
          <w:bCs/>
          <w:caps/>
          <w:kern w:val="32"/>
          <w:sz w:val="24"/>
          <w:szCs w:val="24"/>
          <w:lang w:val="x-none" w:eastAsia="x-none"/>
        </w:rPr>
      </w:pPr>
    </w:p>
    <w:p w14:paraId="264185DF" w14:textId="77777777" w:rsidR="000F713E" w:rsidRPr="000F713E" w:rsidRDefault="000F713E" w:rsidP="000F713E">
      <w:pPr>
        <w:pStyle w:val="14"/>
        <w:rPr>
          <w:rFonts w:ascii="Times New Roman" w:hAnsi="Times New Roman"/>
          <w:lang w:val="ru-RU"/>
        </w:rPr>
      </w:pPr>
      <w:r w:rsidRPr="000F713E">
        <w:rPr>
          <w:rFonts w:ascii="Times New Roman" w:hAnsi="Times New Roman"/>
        </w:rPr>
        <w:t xml:space="preserve">2. Структура и содержание </w:t>
      </w:r>
      <w:r w:rsidRPr="000F713E">
        <w:rPr>
          <w:rFonts w:ascii="Times New Roman" w:hAnsi="Times New Roman"/>
          <w:lang w:val="ru-RU"/>
        </w:rPr>
        <w:t>ДИСЦИПЛИНЫ</w:t>
      </w:r>
    </w:p>
    <w:p w14:paraId="3AB97F13" w14:textId="77777777" w:rsidR="000F713E" w:rsidRPr="000F713E" w:rsidRDefault="000F713E" w:rsidP="000F713E">
      <w:pPr>
        <w:pStyle w:val="110"/>
        <w:rPr>
          <w:rFonts w:ascii="Times New Roman" w:hAnsi="Times New Roman"/>
          <w:color w:val="auto"/>
        </w:rPr>
      </w:pPr>
      <w:r w:rsidRPr="000F713E">
        <w:rPr>
          <w:rFonts w:ascii="Times New Roman" w:hAnsi="Times New Roman"/>
          <w:color w:val="auto"/>
        </w:rPr>
        <w:t xml:space="preserve">2.1. Трудоемкость освоения дисциплины </w:t>
      </w:r>
    </w:p>
    <w:tbl>
      <w:tblPr>
        <w:tblW w:w="4781"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010"/>
        <w:gridCol w:w="2920"/>
      </w:tblGrid>
      <w:tr w:rsidR="000F713E" w:rsidRPr="00DB7B6A" w14:paraId="48EE3B4B" w14:textId="77777777" w:rsidTr="000F713E">
        <w:trPr>
          <w:trHeight w:val="22"/>
        </w:trPr>
        <w:tc>
          <w:tcPr>
            <w:tcW w:w="3365" w:type="pct"/>
            <w:vAlign w:val="center"/>
          </w:tcPr>
          <w:p w14:paraId="794CC52E" w14:textId="77777777" w:rsidR="000F713E" w:rsidRPr="00F70F81" w:rsidRDefault="000F713E" w:rsidP="005454F9">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635" w:type="pct"/>
            <w:vAlign w:val="center"/>
          </w:tcPr>
          <w:p w14:paraId="11356848" w14:textId="77777777" w:rsidR="000F713E" w:rsidRPr="00F70F81" w:rsidRDefault="000F713E" w:rsidP="005454F9">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r>
      <w:tr w:rsidR="000F713E" w:rsidRPr="00DB7B6A" w14:paraId="1E9DEBDC" w14:textId="77777777" w:rsidTr="000F713E">
        <w:trPr>
          <w:trHeight w:val="22"/>
        </w:trPr>
        <w:tc>
          <w:tcPr>
            <w:tcW w:w="3365" w:type="pct"/>
            <w:vAlign w:val="center"/>
          </w:tcPr>
          <w:p w14:paraId="76657B5E" w14:textId="77777777" w:rsidR="000F713E" w:rsidRPr="00F70F81" w:rsidRDefault="000F713E" w:rsidP="005454F9">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635" w:type="pct"/>
            <w:vAlign w:val="center"/>
          </w:tcPr>
          <w:p w14:paraId="2E3ABE29" w14:textId="77777777" w:rsidR="000F713E" w:rsidRPr="00F70F81" w:rsidRDefault="000F713E" w:rsidP="005454F9">
            <w:pPr>
              <w:jc w:val="center"/>
              <w:rPr>
                <w:rFonts w:ascii="Times New Roman" w:hAnsi="Times New Roman" w:cs="Times New Roman"/>
                <w:bCs/>
                <w:sz w:val="24"/>
                <w:szCs w:val="24"/>
              </w:rPr>
            </w:pPr>
            <w:r>
              <w:rPr>
                <w:rFonts w:ascii="Times New Roman" w:hAnsi="Times New Roman" w:cs="Times New Roman"/>
                <w:bCs/>
                <w:sz w:val="24"/>
                <w:szCs w:val="24"/>
              </w:rPr>
              <w:t>60</w:t>
            </w:r>
          </w:p>
        </w:tc>
      </w:tr>
      <w:tr w:rsidR="000F713E" w:rsidRPr="00DB7B6A" w14:paraId="52F22FF4" w14:textId="77777777" w:rsidTr="000F713E">
        <w:trPr>
          <w:trHeight w:val="22"/>
        </w:trPr>
        <w:tc>
          <w:tcPr>
            <w:tcW w:w="3365" w:type="pct"/>
            <w:vAlign w:val="center"/>
          </w:tcPr>
          <w:p w14:paraId="2B6E1CE8" w14:textId="77777777" w:rsidR="000F713E" w:rsidRPr="00F70F81" w:rsidRDefault="000F713E" w:rsidP="005454F9">
            <w:pPr>
              <w:jc w:val="both"/>
              <w:rPr>
                <w:rFonts w:ascii="Times New Roman" w:hAnsi="Times New Roman" w:cs="Times New Roman"/>
                <w:bCs/>
                <w:sz w:val="24"/>
                <w:szCs w:val="24"/>
              </w:rPr>
            </w:pPr>
            <w:r>
              <w:rPr>
                <w:rFonts w:ascii="Times New Roman" w:hAnsi="Times New Roman" w:cs="Times New Roman"/>
                <w:bCs/>
                <w:sz w:val="24"/>
                <w:szCs w:val="24"/>
              </w:rPr>
              <w:t xml:space="preserve">Лекционные занятия </w:t>
            </w:r>
          </w:p>
        </w:tc>
        <w:tc>
          <w:tcPr>
            <w:tcW w:w="1635" w:type="pct"/>
            <w:vAlign w:val="center"/>
          </w:tcPr>
          <w:p w14:paraId="3A57BCC9" w14:textId="77777777" w:rsidR="000F713E" w:rsidRPr="00F70F81" w:rsidRDefault="000F713E" w:rsidP="005454F9">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0F713E" w:rsidRPr="00DB7B6A" w14:paraId="4208525C" w14:textId="77777777" w:rsidTr="000F713E">
        <w:trPr>
          <w:trHeight w:val="293"/>
        </w:trPr>
        <w:tc>
          <w:tcPr>
            <w:tcW w:w="3365" w:type="pct"/>
            <w:vAlign w:val="center"/>
          </w:tcPr>
          <w:p w14:paraId="302681AD" w14:textId="77777777" w:rsidR="000F713E" w:rsidRPr="00F70F81" w:rsidRDefault="000F713E" w:rsidP="005454F9">
            <w:pPr>
              <w:jc w:val="both"/>
              <w:rPr>
                <w:rFonts w:ascii="Times New Roman" w:hAnsi="Times New Roman" w:cs="Times New Roman"/>
                <w:bCs/>
                <w:sz w:val="24"/>
                <w:szCs w:val="24"/>
              </w:rPr>
            </w:pPr>
            <w:r>
              <w:rPr>
                <w:rFonts w:ascii="Times New Roman" w:hAnsi="Times New Roman" w:cs="Times New Roman"/>
                <w:bCs/>
                <w:sz w:val="24"/>
                <w:szCs w:val="24"/>
              </w:rPr>
              <w:t>Практические занятия</w:t>
            </w:r>
          </w:p>
        </w:tc>
        <w:tc>
          <w:tcPr>
            <w:tcW w:w="1635" w:type="pct"/>
            <w:vAlign w:val="center"/>
          </w:tcPr>
          <w:p w14:paraId="5049A21D" w14:textId="77777777" w:rsidR="000F713E" w:rsidRDefault="000F713E" w:rsidP="005454F9">
            <w:pPr>
              <w:jc w:val="center"/>
              <w:rPr>
                <w:rFonts w:ascii="Times New Roman" w:hAnsi="Times New Roman" w:cs="Times New Roman"/>
                <w:bCs/>
                <w:sz w:val="24"/>
                <w:szCs w:val="24"/>
              </w:rPr>
            </w:pPr>
          </w:p>
          <w:p w14:paraId="33DD0B54" w14:textId="77777777" w:rsidR="000F713E" w:rsidRPr="00F70F81" w:rsidRDefault="000F713E" w:rsidP="000F713E">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0F713E" w:rsidRPr="00DB7B6A" w14:paraId="46FA41E8" w14:textId="77777777" w:rsidTr="000F713E">
        <w:trPr>
          <w:trHeight w:val="22"/>
        </w:trPr>
        <w:tc>
          <w:tcPr>
            <w:tcW w:w="3365" w:type="pct"/>
            <w:vAlign w:val="center"/>
          </w:tcPr>
          <w:p w14:paraId="544C59C7" w14:textId="77777777" w:rsidR="000F713E" w:rsidRDefault="000F713E" w:rsidP="005454F9">
            <w:pPr>
              <w:jc w:val="both"/>
              <w:rPr>
                <w:rFonts w:ascii="Times New Roman" w:hAnsi="Times New Roman" w:cs="Times New Roman"/>
                <w:bCs/>
                <w:sz w:val="24"/>
                <w:szCs w:val="24"/>
              </w:rPr>
            </w:pPr>
            <w:r>
              <w:rPr>
                <w:rFonts w:ascii="Times New Roman" w:hAnsi="Times New Roman" w:cs="Times New Roman"/>
                <w:bCs/>
                <w:sz w:val="24"/>
                <w:szCs w:val="24"/>
              </w:rPr>
              <w:t>Лабораторные занятия</w:t>
            </w:r>
          </w:p>
        </w:tc>
        <w:tc>
          <w:tcPr>
            <w:tcW w:w="1635" w:type="pct"/>
            <w:vAlign w:val="center"/>
          </w:tcPr>
          <w:p w14:paraId="101D16A4" w14:textId="77777777" w:rsidR="000F713E" w:rsidRDefault="000F713E" w:rsidP="005454F9">
            <w:pPr>
              <w:jc w:val="center"/>
              <w:rPr>
                <w:rFonts w:ascii="Times New Roman" w:hAnsi="Times New Roman" w:cs="Times New Roman"/>
                <w:bCs/>
                <w:sz w:val="24"/>
                <w:szCs w:val="24"/>
              </w:rPr>
            </w:pPr>
            <w:r>
              <w:rPr>
                <w:rFonts w:ascii="Times New Roman" w:hAnsi="Times New Roman" w:cs="Times New Roman"/>
                <w:bCs/>
                <w:sz w:val="24"/>
                <w:szCs w:val="24"/>
              </w:rPr>
              <w:t>4</w:t>
            </w:r>
          </w:p>
        </w:tc>
      </w:tr>
      <w:tr w:rsidR="000F713E" w:rsidRPr="00DB7B6A" w14:paraId="47085C5B" w14:textId="77777777" w:rsidTr="000F713E">
        <w:trPr>
          <w:trHeight w:val="22"/>
        </w:trPr>
        <w:tc>
          <w:tcPr>
            <w:tcW w:w="3365" w:type="pct"/>
            <w:vAlign w:val="center"/>
          </w:tcPr>
          <w:p w14:paraId="09BF4131" w14:textId="77777777" w:rsidR="000F713E" w:rsidRPr="00F70F81" w:rsidRDefault="000F713E" w:rsidP="005454F9">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635" w:type="pct"/>
            <w:vAlign w:val="center"/>
          </w:tcPr>
          <w:p w14:paraId="0934BB76" w14:textId="77777777" w:rsidR="000F713E" w:rsidRPr="00F70F81" w:rsidRDefault="000F713E" w:rsidP="005454F9">
            <w:pPr>
              <w:jc w:val="center"/>
              <w:rPr>
                <w:rFonts w:ascii="Times New Roman" w:hAnsi="Times New Roman" w:cs="Times New Roman"/>
                <w:bCs/>
                <w:sz w:val="24"/>
                <w:szCs w:val="24"/>
              </w:rPr>
            </w:pPr>
          </w:p>
        </w:tc>
      </w:tr>
      <w:tr w:rsidR="000F713E" w:rsidRPr="00257255" w14:paraId="493DA020" w14:textId="77777777" w:rsidTr="000F713E">
        <w:trPr>
          <w:trHeight w:val="22"/>
        </w:trPr>
        <w:tc>
          <w:tcPr>
            <w:tcW w:w="3365" w:type="pct"/>
            <w:vAlign w:val="center"/>
          </w:tcPr>
          <w:p w14:paraId="26CBFBA2" w14:textId="77777777" w:rsidR="000F713E" w:rsidRPr="00F70F81" w:rsidRDefault="000F713E" w:rsidP="005454F9">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635" w:type="pct"/>
            <w:vAlign w:val="center"/>
          </w:tcPr>
          <w:p w14:paraId="7A8130E4" w14:textId="77777777" w:rsidR="000F713E" w:rsidRPr="00F70F81" w:rsidRDefault="000F713E" w:rsidP="005454F9">
            <w:pPr>
              <w:jc w:val="center"/>
              <w:rPr>
                <w:rFonts w:ascii="Times New Roman" w:hAnsi="Times New Roman" w:cs="Times New Roman"/>
                <w:b/>
                <w:sz w:val="24"/>
                <w:szCs w:val="24"/>
              </w:rPr>
            </w:pPr>
            <w:r>
              <w:rPr>
                <w:rFonts w:ascii="Times New Roman" w:hAnsi="Times New Roman" w:cs="Times New Roman"/>
                <w:b/>
                <w:sz w:val="24"/>
                <w:szCs w:val="24"/>
              </w:rPr>
              <w:t>60</w:t>
            </w:r>
          </w:p>
        </w:tc>
      </w:tr>
    </w:tbl>
    <w:p w14:paraId="5C34CADC" w14:textId="77777777" w:rsidR="000F713E" w:rsidRPr="00DB7B6A" w:rsidRDefault="000F713E" w:rsidP="000F713E">
      <w:pPr>
        <w:rPr>
          <w:rFonts w:ascii="Times New Roman" w:hAnsi="Times New Roman" w:cs="Times New Roman"/>
          <w:iCs/>
          <w:sz w:val="24"/>
          <w:szCs w:val="24"/>
        </w:rPr>
      </w:pPr>
    </w:p>
    <w:p w14:paraId="70572E97" w14:textId="77777777" w:rsidR="000F713E" w:rsidRDefault="008453FA" w:rsidP="000F713E">
      <w:pPr>
        <w:pStyle w:val="110"/>
        <w:rPr>
          <w:rFonts w:ascii="Times New Roman" w:hAnsi="Times New Roman"/>
        </w:rPr>
      </w:pPr>
      <w:r>
        <w:rPr>
          <w:rFonts w:ascii="Times New Roman" w:hAnsi="Times New Roman"/>
        </w:rPr>
        <w:t xml:space="preserve">2.2 </w:t>
      </w:r>
      <w:r w:rsidRPr="008453FA">
        <w:rPr>
          <w:rFonts w:ascii="Times New Roman" w:hAnsi="Times New Roman"/>
          <w:color w:val="auto"/>
        </w:rPr>
        <w:t>Содержание</w:t>
      </w:r>
      <w:r w:rsidR="000F713E" w:rsidRPr="00782EFC">
        <w:rPr>
          <w:rFonts w:ascii="Times New Roman" w:hAnsi="Times New Roman"/>
        </w:rPr>
        <w:t xml:space="preserve"> </w:t>
      </w:r>
      <w:r w:rsidR="000F713E" w:rsidRPr="000F713E">
        <w:rPr>
          <w:rFonts w:ascii="Times New Roman" w:hAnsi="Times New Roman"/>
          <w:color w:val="auto"/>
        </w:rPr>
        <w:t>дисциплины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3"/>
        <w:gridCol w:w="6951"/>
        <w:gridCol w:w="1559"/>
      </w:tblGrid>
      <w:tr w:rsidR="000F713E" w:rsidRPr="00117E04" w14:paraId="20BD9301" w14:textId="77777777" w:rsidTr="000F713E">
        <w:trPr>
          <w:trHeight w:val="2035"/>
          <w:jc w:val="center"/>
        </w:trPr>
        <w:tc>
          <w:tcPr>
            <w:tcW w:w="1833" w:type="dxa"/>
            <w:vAlign w:val="center"/>
          </w:tcPr>
          <w:p w14:paraId="5BA33A6F" w14:textId="77777777" w:rsidR="000F713E" w:rsidRPr="00117E04" w:rsidRDefault="000F713E" w:rsidP="005454F9">
            <w:pPr>
              <w:jc w:val="center"/>
              <w:rPr>
                <w:rFonts w:ascii="Times New Roman" w:eastAsia="Times New Roman" w:hAnsi="Times New Roman" w:cs="Times New Roman"/>
                <w:sz w:val="24"/>
                <w:szCs w:val="24"/>
                <w:lang w:eastAsia="ru-RU"/>
              </w:rPr>
            </w:pPr>
            <w:r w:rsidRPr="00B83174">
              <w:rPr>
                <w:rFonts w:ascii="Times New Roman" w:eastAsia="Times New Roman" w:hAnsi="Times New Roman" w:cs="Times New Roman"/>
                <w:b/>
                <w:bCs/>
                <w:lang w:eastAsia="ru-RU"/>
              </w:rPr>
              <w:t>Наименование разделов и тем</w:t>
            </w:r>
          </w:p>
        </w:tc>
        <w:tc>
          <w:tcPr>
            <w:tcW w:w="6951" w:type="dxa"/>
            <w:vAlign w:val="center"/>
          </w:tcPr>
          <w:p w14:paraId="20059D9A" w14:textId="77777777" w:rsidR="000F713E" w:rsidRPr="00117E04" w:rsidRDefault="000F713E" w:rsidP="000F713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С</w:t>
            </w:r>
            <w:r w:rsidRPr="00B83174">
              <w:rPr>
                <w:rFonts w:ascii="Times New Roman" w:eastAsia="Times New Roman" w:hAnsi="Times New Roman" w:cs="Times New Roman"/>
                <w:b/>
                <w:bCs/>
                <w:lang w:eastAsia="ru-RU"/>
              </w:rPr>
              <w:t>одержание учебного материала, практических и лабораторных занятий</w:t>
            </w:r>
          </w:p>
        </w:tc>
        <w:tc>
          <w:tcPr>
            <w:tcW w:w="1559" w:type="dxa"/>
          </w:tcPr>
          <w:p w14:paraId="127BD84B" w14:textId="77777777" w:rsidR="000F713E" w:rsidRPr="000F713E" w:rsidRDefault="000F713E" w:rsidP="000F713E">
            <w:pPr>
              <w:spacing w:line="237" w:lineRule="auto"/>
              <w:ind w:left="18" w:hanging="16"/>
              <w:jc w:val="center"/>
              <w:rPr>
                <w:rFonts w:ascii="Times New Roman" w:eastAsia="Times New Roman" w:hAnsi="Times New Roman" w:cs="Times New Roman"/>
                <w:color w:val="000000"/>
                <w:sz w:val="24"/>
              </w:rPr>
            </w:pPr>
            <w:r w:rsidRPr="000F713E">
              <w:rPr>
                <w:rFonts w:ascii="Times New Roman" w:eastAsia="Times New Roman" w:hAnsi="Times New Roman" w:cs="Times New Roman"/>
                <w:b/>
                <w:color w:val="000000"/>
                <w:sz w:val="24"/>
              </w:rPr>
              <w:t xml:space="preserve">Объем, акад. ч / в том числе в </w:t>
            </w:r>
          </w:p>
          <w:p w14:paraId="34256354" w14:textId="77777777" w:rsidR="000F713E" w:rsidRPr="000F713E" w:rsidRDefault="000F713E" w:rsidP="000F713E">
            <w:pPr>
              <w:spacing w:line="259" w:lineRule="auto"/>
              <w:ind w:right="44"/>
              <w:jc w:val="center"/>
              <w:rPr>
                <w:rFonts w:ascii="Times New Roman" w:eastAsia="Times New Roman" w:hAnsi="Times New Roman" w:cs="Times New Roman"/>
                <w:color w:val="000000"/>
                <w:sz w:val="24"/>
              </w:rPr>
            </w:pPr>
            <w:r w:rsidRPr="000F713E">
              <w:rPr>
                <w:rFonts w:ascii="Times New Roman" w:eastAsia="Times New Roman" w:hAnsi="Times New Roman" w:cs="Times New Roman"/>
                <w:b/>
                <w:color w:val="000000"/>
                <w:sz w:val="24"/>
              </w:rPr>
              <w:t xml:space="preserve">форме </w:t>
            </w:r>
          </w:p>
          <w:p w14:paraId="19605C31" w14:textId="77777777" w:rsidR="000F713E" w:rsidRDefault="000F713E" w:rsidP="000F713E">
            <w:pPr>
              <w:jc w:val="center"/>
              <w:rPr>
                <w:rFonts w:ascii="Times New Roman" w:eastAsia="Times New Roman" w:hAnsi="Times New Roman" w:cs="Times New Roman"/>
                <w:b/>
                <w:bCs/>
                <w:lang w:eastAsia="ru-RU"/>
              </w:rPr>
            </w:pPr>
            <w:r w:rsidRPr="000F713E">
              <w:rPr>
                <w:rFonts w:ascii="Times New Roman" w:eastAsia="Times New Roman" w:hAnsi="Times New Roman" w:cs="Times New Roman"/>
                <w:b/>
                <w:color w:val="000000"/>
                <w:sz w:val="24"/>
              </w:rPr>
              <w:t>практической подготовки, акад. ч.</w:t>
            </w:r>
          </w:p>
        </w:tc>
      </w:tr>
      <w:tr w:rsidR="000F713E" w:rsidRPr="00117E04" w14:paraId="66E0F302" w14:textId="77777777" w:rsidTr="000F713E">
        <w:trPr>
          <w:trHeight w:val="333"/>
          <w:jc w:val="center"/>
        </w:trPr>
        <w:tc>
          <w:tcPr>
            <w:tcW w:w="8784" w:type="dxa"/>
            <w:gridSpan w:val="2"/>
          </w:tcPr>
          <w:p w14:paraId="23BD409E" w14:textId="77777777" w:rsidR="000F713E" w:rsidRPr="00117E04" w:rsidRDefault="000F713E" w:rsidP="005454F9">
            <w:pPr>
              <w:rPr>
                <w:rFonts w:ascii="Times New Roman" w:eastAsia="Calibri" w:hAnsi="Times New Roman" w:cs="Times New Roman"/>
                <w:b/>
                <w:bCs/>
                <w:sz w:val="24"/>
                <w:szCs w:val="24"/>
                <w:shd w:val="clear" w:color="auto" w:fill="FFFFFF"/>
                <w:lang w:eastAsia="ru-RU"/>
              </w:rPr>
            </w:pPr>
            <w:r w:rsidRPr="00117E04">
              <w:rPr>
                <w:rFonts w:ascii="Times New Roman" w:eastAsia="Calibri" w:hAnsi="Times New Roman" w:cs="Times New Roman"/>
                <w:b/>
                <w:bCs/>
                <w:sz w:val="24"/>
                <w:szCs w:val="24"/>
                <w:shd w:val="clear" w:color="auto" w:fill="FFFFFF"/>
                <w:lang w:eastAsia="ru-RU"/>
              </w:rPr>
              <w:t>Раздел 1. Государственная политика в области охраны труда</w:t>
            </w:r>
          </w:p>
        </w:tc>
        <w:tc>
          <w:tcPr>
            <w:tcW w:w="1559" w:type="dxa"/>
          </w:tcPr>
          <w:p w14:paraId="2E64AA2B" w14:textId="77777777" w:rsidR="000F713E" w:rsidRPr="00117E04" w:rsidRDefault="001A4697" w:rsidP="005454F9">
            <w:pPr>
              <w:rPr>
                <w:rFonts w:ascii="Times New Roman" w:eastAsia="Calibri" w:hAnsi="Times New Roman" w:cs="Times New Roman"/>
                <w:b/>
                <w:bCs/>
                <w:sz w:val="24"/>
                <w:szCs w:val="24"/>
                <w:shd w:val="clear" w:color="auto" w:fill="FFFFFF"/>
                <w:lang w:eastAsia="ru-RU"/>
              </w:rPr>
            </w:pPr>
            <w:r>
              <w:rPr>
                <w:rFonts w:ascii="Times New Roman" w:eastAsia="Calibri" w:hAnsi="Times New Roman" w:cs="Times New Roman"/>
                <w:b/>
                <w:bCs/>
                <w:sz w:val="24"/>
                <w:szCs w:val="24"/>
                <w:shd w:val="clear" w:color="auto" w:fill="FFFFFF"/>
                <w:lang w:eastAsia="ru-RU"/>
              </w:rPr>
              <w:t>14</w:t>
            </w:r>
          </w:p>
        </w:tc>
      </w:tr>
      <w:tr w:rsidR="000F713E" w:rsidRPr="00117E04" w14:paraId="28C9D146" w14:textId="77777777" w:rsidTr="000F713E">
        <w:trPr>
          <w:jc w:val="center"/>
        </w:trPr>
        <w:tc>
          <w:tcPr>
            <w:tcW w:w="1833" w:type="dxa"/>
            <w:vMerge w:val="restart"/>
          </w:tcPr>
          <w:p w14:paraId="5ED78731"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 xml:space="preserve">Тема 1.1. </w:t>
            </w:r>
          </w:p>
          <w:p w14:paraId="0D6A391F" w14:textId="77777777" w:rsidR="000F713E" w:rsidRPr="00117E04" w:rsidRDefault="000F713E" w:rsidP="005454F9">
            <w:pPr>
              <w:rPr>
                <w:rFonts w:ascii="Times New Roman" w:eastAsia="Times New Roman" w:hAnsi="Times New Roman" w:cs="Times New Roman"/>
                <w:b/>
                <w:bCs/>
                <w:color w:val="FF0000"/>
                <w:sz w:val="24"/>
                <w:szCs w:val="24"/>
                <w:lang w:eastAsia="ru-RU"/>
              </w:rPr>
            </w:pPr>
            <w:r w:rsidRPr="00117E04">
              <w:rPr>
                <w:rFonts w:ascii="Times New Roman" w:eastAsia="Times New Roman" w:hAnsi="Times New Roman" w:cs="Times New Roman"/>
                <w:b/>
                <w:bCs/>
                <w:sz w:val="24"/>
                <w:szCs w:val="24"/>
                <w:lang w:eastAsia="ru-RU"/>
              </w:rPr>
              <w:t>Требования охраны труда</w:t>
            </w:r>
          </w:p>
        </w:tc>
        <w:tc>
          <w:tcPr>
            <w:tcW w:w="6951" w:type="dxa"/>
          </w:tcPr>
          <w:p w14:paraId="3F1E1754"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0071CCC8"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0F713E" w:rsidRPr="00117E04" w14:paraId="29B6F1A0" w14:textId="77777777" w:rsidTr="000F713E">
        <w:trPr>
          <w:jc w:val="center"/>
        </w:trPr>
        <w:tc>
          <w:tcPr>
            <w:tcW w:w="1833" w:type="dxa"/>
            <w:vMerge/>
          </w:tcPr>
          <w:p w14:paraId="616E423F"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5DF04BBB"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 xml:space="preserve">Основные направления государственной политики в области охраны труда. </w:t>
            </w:r>
          </w:p>
        </w:tc>
        <w:tc>
          <w:tcPr>
            <w:tcW w:w="1559" w:type="dxa"/>
          </w:tcPr>
          <w:p w14:paraId="66962930"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150A2E4F" w14:textId="77777777" w:rsidTr="000F713E">
        <w:trPr>
          <w:jc w:val="center"/>
        </w:trPr>
        <w:tc>
          <w:tcPr>
            <w:tcW w:w="1833" w:type="dxa"/>
            <w:vMerge/>
          </w:tcPr>
          <w:p w14:paraId="6A606322"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EC811A8"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Государственные нормативные требования охраны труда. </w:t>
            </w:r>
          </w:p>
        </w:tc>
        <w:tc>
          <w:tcPr>
            <w:tcW w:w="1559" w:type="dxa"/>
          </w:tcPr>
          <w:p w14:paraId="2C5A08A3"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5D0AF196" w14:textId="77777777" w:rsidTr="000F713E">
        <w:trPr>
          <w:jc w:val="center"/>
        </w:trPr>
        <w:tc>
          <w:tcPr>
            <w:tcW w:w="1833" w:type="dxa"/>
            <w:vMerge/>
          </w:tcPr>
          <w:p w14:paraId="429F3F0D"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7242B1F5"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Нормативные документы по охране труда и здоровья. </w:t>
            </w:r>
          </w:p>
        </w:tc>
        <w:tc>
          <w:tcPr>
            <w:tcW w:w="1559" w:type="dxa"/>
          </w:tcPr>
          <w:p w14:paraId="03B1F4DA"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68A4E0FD" w14:textId="77777777" w:rsidTr="000F713E">
        <w:trPr>
          <w:jc w:val="center"/>
        </w:trPr>
        <w:tc>
          <w:tcPr>
            <w:tcW w:w="1833" w:type="dxa"/>
            <w:vMerge/>
          </w:tcPr>
          <w:p w14:paraId="07E2EFA5"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281052DA"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Обязанности работника в области охраны труда.</w:t>
            </w:r>
          </w:p>
        </w:tc>
        <w:tc>
          <w:tcPr>
            <w:tcW w:w="1559" w:type="dxa"/>
          </w:tcPr>
          <w:p w14:paraId="15473ABB"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4B47E8B1" w14:textId="77777777" w:rsidTr="000F713E">
        <w:trPr>
          <w:jc w:val="center"/>
        </w:trPr>
        <w:tc>
          <w:tcPr>
            <w:tcW w:w="1833" w:type="dxa"/>
            <w:vMerge/>
          </w:tcPr>
          <w:p w14:paraId="18582793"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8F2E7D4" w14:textId="77777777" w:rsidR="000F713E" w:rsidRPr="00117E04" w:rsidRDefault="001A4697" w:rsidP="000F713E">
            <w:pPr>
              <w:rPr>
                <w:rFonts w:ascii="Times New Roman" w:eastAsia="Times New Roman" w:hAnsi="Times New Roman" w:cs="Times New Roman"/>
                <w:bCs/>
                <w:sz w:val="24"/>
                <w:szCs w:val="24"/>
                <w:lang w:eastAsia="ru-RU"/>
              </w:rPr>
            </w:pPr>
            <w:r>
              <w:rPr>
                <w:rFonts w:ascii="Times New Roman" w:eastAsia="Times New Roman" w:hAnsi="Times New Roman" w:cs="Times New Roman"/>
                <w:b/>
                <w:bCs/>
                <w:lang w:eastAsia="ru-RU"/>
              </w:rPr>
              <w:t>П</w:t>
            </w:r>
            <w:r w:rsidR="000F713E">
              <w:rPr>
                <w:rFonts w:ascii="Times New Roman" w:eastAsia="Times New Roman" w:hAnsi="Times New Roman" w:cs="Times New Roman"/>
                <w:b/>
                <w:bCs/>
                <w:lang w:eastAsia="ru-RU"/>
              </w:rPr>
              <w:t>рактических занятий</w:t>
            </w:r>
          </w:p>
        </w:tc>
        <w:tc>
          <w:tcPr>
            <w:tcW w:w="1559" w:type="dxa"/>
          </w:tcPr>
          <w:p w14:paraId="69B4770C" w14:textId="77777777" w:rsidR="000F713E" w:rsidRPr="00117E04" w:rsidRDefault="000F713E"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0F713E" w:rsidRPr="00117E04" w14:paraId="2052CF3D" w14:textId="77777777" w:rsidTr="000F713E">
        <w:trPr>
          <w:jc w:val="center"/>
        </w:trPr>
        <w:tc>
          <w:tcPr>
            <w:tcW w:w="1833" w:type="dxa"/>
            <w:vMerge w:val="restart"/>
          </w:tcPr>
          <w:p w14:paraId="20B6A645"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1.2. Обеспечение прав работников на охрану труда</w:t>
            </w:r>
          </w:p>
        </w:tc>
        <w:tc>
          <w:tcPr>
            <w:tcW w:w="6951" w:type="dxa"/>
          </w:tcPr>
          <w:p w14:paraId="1A1561FC"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415CCDE0"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r>
      <w:tr w:rsidR="000F713E" w:rsidRPr="00117E04" w14:paraId="68473147" w14:textId="77777777" w:rsidTr="000F713E">
        <w:trPr>
          <w:jc w:val="center"/>
        </w:trPr>
        <w:tc>
          <w:tcPr>
            <w:tcW w:w="1833" w:type="dxa"/>
            <w:vMerge/>
          </w:tcPr>
          <w:p w14:paraId="23E507DE"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46B85AC"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Право и гарантии работника на труд</w:t>
            </w:r>
            <w:r w:rsidRPr="00117E04">
              <w:rPr>
                <w:rFonts w:ascii="Times New Roman" w:eastAsia="Times New Roman" w:hAnsi="Times New Roman" w:cs="Times New Roman"/>
                <w:b/>
                <w:sz w:val="24"/>
                <w:szCs w:val="24"/>
                <w:lang w:eastAsia="ru-RU"/>
              </w:rPr>
              <w:t xml:space="preserve">, </w:t>
            </w:r>
            <w:r w:rsidRPr="00117E04">
              <w:rPr>
                <w:rFonts w:ascii="Times New Roman" w:eastAsia="Times New Roman" w:hAnsi="Times New Roman" w:cs="Times New Roman"/>
                <w:sz w:val="24"/>
                <w:szCs w:val="24"/>
                <w:lang w:eastAsia="ru-RU"/>
              </w:rPr>
              <w:t xml:space="preserve">отвечающий требованиям безопасности труда. </w:t>
            </w:r>
          </w:p>
        </w:tc>
        <w:tc>
          <w:tcPr>
            <w:tcW w:w="1559" w:type="dxa"/>
          </w:tcPr>
          <w:p w14:paraId="4BF3EFE6"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0D3E5BA0" w14:textId="77777777" w:rsidTr="000F713E">
        <w:trPr>
          <w:jc w:val="center"/>
        </w:trPr>
        <w:tc>
          <w:tcPr>
            <w:tcW w:w="1833" w:type="dxa"/>
            <w:vMerge/>
          </w:tcPr>
          <w:p w14:paraId="0E3A721F"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7338D65E"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Обеспечение работников средствами индивидуальной защиты.</w:t>
            </w:r>
          </w:p>
        </w:tc>
        <w:tc>
          <w:tcPr>
            <w:tcW w:w="1559" w:type="dxa"/>
          </w:tcPr>
          <w:p w14:paraId="6684BC72"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4A05452C" w14:textId="77777777" w:rsidTr="000F713E">
        <w:trPr>
          <w:jc w:val="center"/>
        </w:trPr>
        <w:tc>
          <w:tcPr>
            <w:tcW w:w="1833" w:type="dxa"/>
            <w:vMerge/>
          </w:tcPr>
          <w:p w14:paraId="2C4DC66B"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3EC1C0AD"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Причины возникновения несчастных случаев и профессиональных заболеваний их расследование и учет</w:t>
            </w:r>
          </w:p>
        </w:tc>
        <w:tc>
          <w:tcPr>
            <w:tcW w:w="1559" w:type="dxa"/>
          </w:tcPr>
          <w:p w14:paraId="2A098377"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5989A8F7" w14:textId="77777777" w:rsidTr="000F713E">
        <w:trPr>
          <w:jc w:val="center"/>
        </w:trPr>
        <w:tc>
          <w:tcPr>
            <w:tcW w:w="1833" w:type="dxa"/>
            <w:vMerge/>
          </w:tcPr>
          <w:p w14:paraId="473B73C3"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4ED4E451" w14:textId="77777777" w:rsidR="000F713E" w:rsidRPr="00117E04" w:rsidRDefault="001A4697" w:rsidP="005454F9">
            <w:pPr>
              <w:rPr>
                <w:rFonts w:ascii="Times New Roman" w:eastAsia="Calibri" w:hAnsi="Times New Roman" w:cs="Times New Roman"/>
                <w:sz w:val="24"/>
                <w:szCs w:val="24"/>
                <w:shd w:val="clear" w:color="auto" w:fill="FFFFFF"/>
                <w:lang w:eastAsia="ru-RU"/>
              </w:rPr>
            </w:pPr>
            <w:r>
              <w:rPr>
                <w:rFonts w:ascii="Times New Roman" w:eastAsia="Times New Roman" w:hAnsi="Times New Roman" w:cs="Times New Roman"/>
                <w:b/>
                <w:bCs/>
                <w:lang w:eastAsia="ru-RU"/>
              </w:rPr>
              <w:t>П</w:t>
            </w:r>
            <w:r w:rsidR="000F713E">
              <w:rPr>
                <w:rFonts w:ascii="Times New Roman" w:eastAsia="Times New Roman" w:hAnsi="Times New Roman" w:cs="Times New Roman"/>
                <w:b/>
                <w:bCs/>
                <w:lang w:eastAsia="ru-RU"/>
              </w:rPr>
              <w:t>рактических занятий/</w:t>
            </w:r>
            <w:r w:rsidR="000F713E" w:rsidRPr="00117E04">
              <w:rPr>
                <w:rFonts w:ascii="Times New Roman" w:eastAsia="Times New Roman" w:hAnsi="Times New Roman" w:cs="Times New Roman"/>
                <w:b/>
                <w:bCs/>
                <w:lang w:eastAsia="ru-RU"/>
              </w:rPr>
              <w:t>лабораторных работ</w:t>
            </w:r>
          </w:p>
        </w:tc>
        <w:tc>
          <w:tcPr>
            <w:tcW w:w="1559" w:type="dxa"/>
          </w:tcPr>
          <w:p w14:paraId="5847E784" w14:textId="77777777" w:rsidR="000F713E" w:rsidRPr="00117E04" w:rsidRDefault="000F713E"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r>
      <w:tr w:rsidR="000F713E" w:rsidRPr="00117E04" w14:paraId="5462402B" w14:textId="77777777" w:rsidTr="000F713E">
        <w:trPr>
          <w:jc w:val="center"/>
        </w:trPr>
        <w:tc>
          <w:tcPr>
            <w:tcW w:w="1833" w:type="dxa"/>
            <w:vMerge/>
          </w:tcPr>
          <w:p w14:paraId="1123E8CB"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9A67E27"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Анализ несчастных случаев на производстве. Составление акта Н-1</w:t>
            </w:r>
          </w:p>
        </w:tc>
        <w:tc>
          <w:tcPr>
            <w:tcW w:w="1559" w:type="dxa"/>
          </w:tcPr>
          <w:p w14:paraId="73425FCD"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3A77C409" w14:textId="77777777" w:rsidTr="000F713E">
        <w:trPr>
          <w:jc w:val="center"/>
        </w:trPr>
        <w:tc>
          <w:tcPr>
            <w:tcW w:w="8784" w:type="dxa"/>
            <w:gridSpan w:val="2"/>
          </w:tcPr>
          <w:p w14:paraId="5844A5D5"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bCs/>
                <w:sz w:val="24"/>
                <w:szCs w:val="24"/>
                <w:lang w:eastAsia="ru-RU"/>
              </w:rPr>
              <w:t>Раздел 2. Производственная безопасность</w:t>
            </w:r>
          </w:p>
        </w:tc>
        <w:tc>
          <w:tcPr>
            <w:tcW w:w="1559" w:type="dxa"/>
          </w:tcPr>
          <w:p w14:paraId="5C9AD204" w14:textId="77777777" w:rsidR="000F713E" w:rsidRPr="00117E04" w:rsidRDefault="001A4697" w:rsidP="005454F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r>
      <w:tr w:rsidR="000F713E" w:rsidRPr="00117E04" w14:paraId="34AABD24" w14:textId="77777777" w:rsidTr="000F713E">
        <w:trPr>
          <w:jc w:val="center"/>
        </w:trPr>
        <w:tc>
          <w:tcPr>
            <w:tcW w:w="1833" w:type="dxa"/>
            <w:vMerge w:val="restart"/>
          </w:tcPr>
          <w:p w14:paraId="1FA86C48"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2.1. Производственный травматизм</w:t>
            </w:r>
          </w:p>
        </w:tc>
        <w:tc>
          <w:tcPr>
            <w:tcW w:w="6951" w:type="dxa"/>
          </w:tcPr>
          <w:p w14:paraId="1B4EC5EC"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380BB851"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0F713E" w:rsidRPr="00117E04" w14:paraId="2FCBE266" w14:textId="77777777" w:rsidTr="000F713E">
        <w:trPr>
          <w:jc w:val="center"/>
        </w:trPr>
        <w:tc>
          <w:tcPr>
            <w:tcW w:w="1833" w:type="dxa"/>
            <w:vMerge/>
          </w:tcPr>
          <w:p w14:paraId="1526CD05"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C940279" w14:textId="77777777" w:rsidR="000F713E" w:rsidRPr="00117E04" w:rsidRDefault="000F713E" w:rsidP="005454F9">
            <w:pPr>
              <w:rPr>
                <w:rFonts w:ascii="Times New Roman" w:eastAsia="Times New Roman" w:hAnsi="Times New Roman" w:cs="Times New Roman"/>
                <w:sz w:val="24"/>
                <w:szCs w:val="24"/>
                <w:lang w:eastAsia="ru-RU"/>
              </w:rPr>
            </w:pPr>
          </w:p>
        </w:tc>
        <w:tc>
          <w:tcPr>
            <w:tcW w:w="1559" w:type="dxa"/>
          </w:tcPr>
          <w:p w14:paraId="252FA4A4"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6D373949" w14:textId="77777777" w:rsidTr="000F713E">
        <w:trPr>
          <w:jc w:val="center"/>
        </w:trPr>
        <w:tc>
          <w:tcPr>
            <w:tcW w:w="1833" w:type="dxa"/>
            <w:vMerge/>
          </w:tcPr>
          <w:p w14:paraId="3BB92D16"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4A036A27" w14:textId="77777777" w:rsidR="000F713E" w:rsidRPr="00117E04" w:rsidRDefault="001A4697" w:rsidP="001A4697">
            <w:pPr>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w:t>
            </w:r>
            <w:r w:rsidR="000F713E" w:rsidRPr="00117E04">
              <w:rPr>
                <w:rFonts w:ascii="Times New Roman" w:eastAsia="Times New Roman" w:hAnsi="Times New Roman" w:cs="Times New Roman"/>
                <w:b/>
                <w:bCs/>
                <w:lang w:eastAsia="ru-RU"/>
              </w:rPr>
              <w:t xml:space="preserve">рактических занятий </w:t>
            </w:r>
          </w:p>
        </w:tc>
        <w:tc>
          <w:tcPr>
            <w:tcW w:w="1559" w:type="dxa"/>
          </w:tcPr>
          <w:p w14:paraId="000C26C0" w14:textId="77777777" w:rsidR="000F713E" w:rsidRPr="00117E04" w:rsidRDefault="001A4697"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F713E" w:rsidRPr="00117E04" w14:paraId="6E204C2B" w14:textId="77777777" w:rsidTr="000F713E">
        <w:trPr>
          <w:jc w:val="center"/>
        </w:trPr>
        <w:tc>
          <w:tcPr>
            <w:tcW w:w="1833" w:type="dxa"/>
            <w:vMerge/>
          </w:tcPr>
          <w:p w14:paraId="7A9DA5CB"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CEE698A"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Классификация опасных и вредных факторов и травм. </w:t>
            </w:r>
          </w:p>
        </w:tc>
        <w:tc>
          <w:tcPr>
            <w:tcW w:w="1559" w:type="dxa"/>
          </w:tcPr>
          <w:p w14:paraId="3153924C"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052952BA" w14:textId="77777777" w:rsidTr="000F713E">
        <w:trPr>
          <w:jc w:val="center"/>
        </w:trPr>
        <w:tc>
          <w:tcPr>
            <w:tcW w:w="1833" w:type="dxa"/>
            <w:vMerge/>
          </w:tcPr>
          <w:p w14:paraId="6816F04D"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530D9C5A"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Средства коллективной защиты от травм.</w:t>
            </w:r>
          </w:p>
        </w:tc>
        <w:tc>
          <w:tcPr>
            <w:tcW w:w="1559" w:type="dxa"/>
          </w:tcPr>
          <w:p w14:paraId="4C34157E"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2A8D092B" w14:textId="77777777" w:rsidTr="000F713E">
        <w:trPr>
          <w:jc w:val="center"/>
        </w:trPr>
        <w:tc>
          <w:tcPr>
            <w:tcW w:w="1833" w:type="dxa"/>
            <w:vMerge/>
          </w:tcPr>
          <w:p w14:paraId="1D5755C8"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3A829394"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 xml:space="preserve">Профилактика профессиональных заболеваний. </w:t>
            </w:r>
          </w:p>
        </w:tc>
        <w:tc>
          <w:tcPr>
            <w:tcW w:w="1559" w:type="dxa"/>
          </w:tcPr>
          <w:p w14:paraId="3E6457E7"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38E3DDB8" w14:textId="77777777" w:rsidTr="000F713E">
        <w:trPr>
          <w:jc w:val="center"/>
        </w:trPr>
        <w:tc>
          <w:tcPr>
            <w:tcW w:w="1833" w:type="dxa"/>
            <w:vMerge/>
          </w:tcPr>
          <w:p w14:paraId="7FA57EB3"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AFA8F31"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Первая помощь при несчастных случаях</w:t>
            </w:r>
          </w:p>
        </w:tc>
        <w:tc>
          <w:tcPr>
            <w:tcW w:w="1559" w:type="dxa"/>
          </w:tcPr>
          <w:p w14:paraId="49540F83"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55FC9D37" w14:textId="77777777" w:rsidTr="000F713E">
        <w:trPr>
          <w:jc w:val="center"/>
        </w:trPr>
        <w:tc>
          <w:tcPr>
            <w:tcW w:w="1833" w:type="dxa"/>
            <w:vMerge/>
          </w:tcPr>
          <w:p w14:paraId="18BDC07A"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428DB9A0" w14:textId="77777777" w:rsidR="000F713E" w:rsidRPr="00117E04" w:rsidRDefault="000F713E" w:rsidP="005454F9">
            <w:pPr>
              <w:rPr>
                <w:rFonts w:ascii="Times New Roman" w:eastAsia="Times New Roman" w:hAnsi="Times New Roman" w:cs="Times New Roman"/>
                <w:spacing w:val="-2"/>
                <w:w w:val="101"/>
                <w:sz w:val="24"/>
                <w:szCs w:val="24"/>
                <w:lang w:eastAsia="ru-RU"/>
              </w:rPr>
            </w:pPr>
            <w:r w:rsidRPr="00117E04">
              <w:rPr>
                <w:rFonts w:ascii="Times New Roman" w:eastAsia="Times New Roman" w:hAnsi="Times New Roman" w:cs="Times New Roman"/>
                <w:sz w:val="24"/>
                <w:szCs w:val="24"/>
                <w:lang w:eastAsia="ru-RU"/>
              </w:rPr>
              <w:t>Методы анализа травматизма и профессиональных заболеваний на предприятии.</w:t>
            </w:r>
          </w:p>
        </w:tc>
        <w:tc>
          <w:tcPr>
            <w:tcW w:w="1559" w:type="dxa"/>
          </w:tcPr>
          <w:p w14:paraId="5216F688"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03E25AB1" w14:textId="77777777" w:rsidTr="000F713E">
        <w:trPr>
          <w:jc w:val="center"/>
        </w:trPr>
        <w:tc>
          <w:tcPr>
            <w:tcW w:w="1833" w:type="dxa"/>
            <w:vMerge/>
          </w:tcPr>
          <w:p w14:paraId="572830B4"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3BE14E8B"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Оказание первой помощи при различных травмах</w:t>
            </w:r>
          </w:p>
        </w:tc>
        <w:tc>
          <w:tcPr>
            <w:tcW w:w="1559" w:type="dxa"/>
          </w:tcPr>
          <w:p w14:paraId="4D8F0C94" w14:textId="77777777" w:rsidR="000F713E" w:rsidRPr="00117E04" w:rsidRDefault="000F713E" w:rsidP="005454F9">
            <w:pPr>
              <w:rPr>
                <w:rFonts w:ascii="Times New Roman" w:eastAsia="Times New Roman" w:hAnsi="Times New Roman" w:cs="Times New Roman"/>
                <w:bCs/>
                <w:sz w:val="24"/>
                <w:szCs w:val="24"/>
                <w:lang w:eastAsia="ru-RU"/>
              </w:rPr>
            </w:pPr>
          </w:p>
        </w:tc>
      </w:tr>
      <w:tr w:rsidR="000F713E" w:rsidRPr="00117E04" w14:paraId="1656E055" w14:textId="77777777" w:rsidTr="000F713E">
        <w:trPr>
          <w:jc w:val="center"/>
        </w:trPr>
        <w:tc>
          <w:tcPr>
            <w:tcW w:w="1833" w:type="dxa"/>
            <w:vMerge w:val="restart"/>
          </w:tcPr>
          <w:p w14:paraId="1DBDF25F"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2.2. Безопасность технологических процессов</w:t>
            </w:r>
          </w:p>
        </w:tc>
        <w:tc>
          <w:tcPr>
            <w:tcW w:w="6951" w:type="dxa"/>
          </w:tcPr>
          <w:p w14:paraId="1B07F796"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1BB1FD80"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0F713E" w:rsidRPr="00117E04" w14:paraId="762A5EF6" w14:textId="77777777" w:rsidTr="000F713E">
        <w:trPr>
          <w:jc w:val="center"/>
        </w:trPr>
        <w:tc>
          <w:tcPr>
            <w:tcW w:w="1833" w:type="dxa"/>
            <w:vMerge/>
          </w:tcPr>
          <w:p w14:paraId="1DE8E5A3"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0ABE6001" w14:textId="77777777" w:rsidR="000F713E" w:rsidRPr="00117E04" w:rsidRDefault="000F713E" w:rsidP="005454F9">
            <w:pPr>
              <w:rPr>
                <w:rFonts w:ascii="Times New Roman" w:eastAsia="Times New Roman" w:hAnsi="Times New Roman" w:cs="Times New Roman"/>
                <w:sz w:val="24"/>
                <w:szCs w:val="24"/>
                <w:lang w:eastAsia="ru-RU"/>
              </w:rPr>
            </w:pPr>
          </w:p>
        </w:tc>
        <w:tc>
          <w:tcPr>
            <w:tcW w:w="1559" w:type="dxa"/>
          </w:tcPr>
          <w:p w14:paraId="4475CC45"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1A7F99ED" w14:textId="77777777" w:rsidTr="000F713E">
        <w:trPr>
          <w:jc w:val="center"/>
        </w:trPr>
        <w:tc>
          <w:tcPr>
            <w:tcW w:w="1833" w:type="dxa"/>
            <w:vMerge/>
          </w:tcPr>
          <w:p w14:paraId="5289F2C9"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1133E6C2" w14:textId="77777777" w:rsidR="000F713E" w:rsidRPr="00117E04" w:rsidRDefault="001A4697" w:rsidP="001A4697">
            <w:pPr>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w:t>
            </w:r>
            <w:r w:rsidR="000F713E" w:rsidRPr="00117E04">
              <w:rPr>
                <w:rFonts w:ascii="Times New Roman" w:eastAsia="Times New Roman" w:hAnsi="Times New Roman" w:cs="Times New Roman"/>
                <w:b/>
                <w:bCs/>
                <w:lang w:eastAsia="ru-RU"/>
              </w:rPr>
              <w:t xml:space="preserve">рактических занятий </w:t>
            </w:r>
          </w:p>
        </w:tc>
        <w:tc>
          <w:tcPr>
            <w:tcW w:w="1559" w:type="dxa"/>
          </w:tcPr>
          <w:p w14:paraId="0F285CDF" w14:textId="77777777" w:rsidR="000F713E" w:rsidRPr="00117E04" w:rsidRDefault="000F713E"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0F713E" w:rsidRPr="00117E04" w14:paraId="2EB9F7C3" w14:textId="77777777" w:rsidTr="000F713E">
        <w:trPr>
          <w:jc w:val="center"/>
        </w:trPr>
        <w:tc>
          <w:tcPr>
            <w:tcW w:w="1833" w:type="dxa"/>
            <w:vMerge/>
          </w:tcPr>
          <w:p w14:paraId="2C40D471"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4E22C77F"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Безопасность технологического оборудования и инструмента. </w:t>
            </w:r>
          </w:p>
        </w:tc>
        <w:tc>
          <w:tcPr>
            <w:tcW w:w="1559" w:type="dxa"/>
          </w:tcPr>
          <w:p w14:paraId="274C21D0"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18503F8B" w14:textId="77777777" w:rsidTr="000F713E">
        <w:trPr>
          <w:jc w:val="center"/>
        </w:trPr>
        <w:tc>
          <w:tcPr>
            <w:tcW w:w="1833" w:type="dxa"/>
            <w:vMerge/>
          </w:tcPr>
          <w:p w14:paraId="2F62CD75"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7C70BE44"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Радиационная безопасность.</w:t>
            </w:r>
          </w:p>
        </w:tc>
        <w:tc>
          <w:tcPr>
            <w:tcW w:w="1559" w:type="dxa"/>
          </w:tcPr>
          <w:p w14:paraId="0C4042D3"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1B9666A7" w14:textId="77777777" w:rsidTr="000F713E">
        <w:trPr>
          <w:jc w:val="center"/>
        </w:trPr>
        <w:tc>
          <w:tcPr>
            <w:tcW w:w="1833" w:type="dxa"/>
            <w:vMerge/>
          </w:tcPr>
          <w:p w14:paraId="59A27563"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487E3227"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Обеспечение безопасности от несанкционированных действий персонала и посторонних лиц на производстве.</w:t>
            </w:r>
          </w:p>
        </w:tc>
        <w:tc>
          <w:tcPr>
            <w:tcW w:w="1559" w:type="dxa"/>
          </w:tcPr>
          <w:p w14:paraId="2C56DE2E"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724B8F03" w14:textId="77777777" w:rsidTr="000F713E">
        <w:trPr>
          <w:jc w:val="center"/>
        </w:trPr>
        <w:tc>
          <w:tcPr>
            <w:tcW w:w="1833" w:type="dxa"/>
            <w:vMerge/>
          </w:tcPr>
          <w:p w14:paraId="73ECC345"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5D0C2D85"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Проверка соблюдения требований безопасности и охраны труда в проектном документации. </w:t>
            </w:r>
          </w:p>
        </w:tc>
        <w:tc>
          <w:tcPr>
            <w:tcW w:w="1559" w:type="dxa"/>
          </w:tcPr>
          <w:p w14:paraId="373B201B"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1551C83D" w14:textId="77777777" w:rsidTr="000F713E">
        <w:trPr>
          <w:jc w:val="center"/>
        </w:trPr>
        <w:tc>
          <w:tcPr>
            <w:tcW w:w="1833" w:type="dxa"/>
            <w:vMerge/>
          </w:tcPr>
          <w:p w14:paraId="57BA52CF"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207BE9F"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sz w:val="24"/>
                <w:szCs w:val="24"/>
                <w:lang w:eastAsia="ru-RU"/>
              </w:rPr>
              <w:t>Экспертиза проектной документации. Порядок обследования зданий и сооружений и его документирования</w:t>
            </w:r>
          </w:p>
        </w:tc>
        <w:tc>
          <w:tcPr>
            <w:tcW w:w="1559" w:type="dxa"/>
          </w:tcPr>
          <w:p w14:paraId="1E289110"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7977B693" w14:textId="77777777" w:rsidTr="000F713E">
        <w:trPr>
          <w:jc w:val="center"/>
        </w:trPr>
        <w:tc>
          <w:tcPr>
            <w:tcW w:w="1833" w:type="dxa"/>
            <w:vMerge/>
          </w:tcPr>
          <w:p w14:paraId="7D7B9330"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08CAA023"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Оценка состояния техники безопасности на производственном объекте.</w:t>
            </w:r>
          </w:p>
        </w:tc>
        <w:tc>
          <w:tcPr>
            <w:tcW w:w="1559" w:type="dxa"/>
          </w:tcPr>
          <w:p w14:paraId="606E1064"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7B118EB7" w14:textId="77777777" w:rsidTr="000F713E">
        <w:trPr>
          <w:jc w:val="center"/>
        </w:trPr>
        <w:tc>
          <w:tcPr>
            <w:tcW w:w="8784" w:type="dxa"/>
            <w:gridSpan w:val="2"/>
          </w:tcPr>
          <w:p w14:paraId="00A414FA" w14:textId="77777777" w:rsidR="000F713E" w:rsidRPr="00117E04" w:rsidRDefault="000F713E" w:rsidP="005454F9">
            <w:pPr>
              <w:rPr>
                <w:rFonts w:ascii="Times New Roman" w:eastAsia="Calibri" w:hAnsi="Times New Roman" w:cs="Times New Roman"/>
                <w:b/>
                <w:bCs/>
                <w:sz w:val="24"/>
                <w:szCs w:val="24"/>
                <w:shd w:val="clear" w:color="auto" w:fill="FFFFFF"/>
                <w:lang w:eastAsia="ru-RU"/>
              </w:rPr>
            </w:pPr>
            <w:r w:rsidRPr="00117E04">
              <w:rPr>
                <w:rFonts w:ascii="Times New Roman" w:eastAsia="Times New Roman" w:hAnsi="Times New Roman" w:cs="Times New Roman"/>
                <w:b/>
                <w:bCs/>
                <w:sz w:val="24"/>
                <w:szCs w:val="24"/>
                <w:lang w:eastAsia="ru-RU"/>
              </w:rPr>
              <w:t>Раздел 3. Производственная санитария</w:t>
            </w:r>
          </w:p>
        </w:tc>
        <w:tc>
          <w:tcPr>
            <w:tcW w:w="1559" w:type="dxa"/>
          </w:tcPr>
          <w:p w14:paraId="31C559C4" w14:textId="77777777" w:rsidR="000F713E" w:rsidRPr="00117E04" w:rsidRDefault="001A4697" w:rsidP="005454F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w:t>
            </w:r>
          </w:p>
        </w:tc>
      </w:tr>
      <w:tr w:rsidR="000F713E" w:rsidRPr="00117E04" w14:paraId="3FABC88E" w14:textId="77777777" w:rsidTr="000F713E">
        <w:trPr>
          <w:jc w:val="center"/>
        </w:trPr>
        <w:tc>
          <w:tcPr>
            <w:tcW w:w="1833" w:type="dxa"/>
            <w:vMerge w:val="restart"/>
          </w:tcPr>
          <w:p w14:paraId="6B9CF801"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3.1.</w:t>
            </w:r>
          </w:p>
          <w:p w14:paraId="7FE327C9"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Основы производственной санитарии</w:t>
            </w:r>
          </w:p>
        </w:tc>
        <w:tc>
          <w:tcPr>
            <w:tcW w:w="6951" w:type="dxa"/>
          </w:tcPr>
          <w:p w14:paraId="487A39BD"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1405DAE9"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0F713E" w:rsidRPr="00117E04" w14:paraId="1A40B8BE" w14:textId="77777777" w:rsidTr="000F713E">
        <w:trPr>
          <w:jc w:val="center"/>
        </w:trPr>
        <w:tc>
          <w:tcPr>
            <w:tcW w:w="1833" w:type="dxa"/>
            <w:vMerge/>
          </w:tcPr>
          <w:p w14:paraId="3C39B3FF"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0CBB1143" w14:textId="77777777" w:rsidR="000F713E" w:rsidRPr="00117E04" w:rsidRDefault="000F713E" w:rsidP="005454F9">
            <w:pPr>
              <w:rPr>
                <w:rFonts w:ascii="Times New Roman" w:eastAsia="Times New Roman" w:hAnsi="Times New Roman" w:cs="Times New Roman"/>
                <w:sz w:val="24"/>
                <w:szCs w:val="24"/>
                <w:lang w:eastAsia="ru-RU"/>
              </w:rPr>
            </w:pPr>
          </w:p>
        </w:tc>
        <w:tc>
          <w:tcPr>
            <w:tcW w:w="1559" w:type="dxa"/>
          </w:tcPr>
          <w:p w14:paraId="7F91DFB9"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766BC6BE" w14:textId="77777777" w:rsidTr="000F713E">
        <w:trPr>
          <w:jc w:val="center"/>
        </w:trPr>
        <w:tc>
          <w:tcPr>
            <w:tcW w:w="1833" w:type="dxa"/>
            <w:vMerge/>
          </w:tcPr>
          <w:p w14:paraId="3FFC004E"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41A47B6A" w14:textId="77777777" w:rsidR="000F713E" w:rsidRPr="00117E04" w:rsidRDefault="001A4697" w:rsidP="001A4697">
            <w:pPr>
              <w:rPr>
                <w:rFonts w:ascii="Times New Roman" w:eastAsia="Times New Roman" w:hAnsi="Times New Roman" w:cs="Times New Roman"/>
                <w:sz w:val="24"/>
                <w:szCs w:val="24"/>
                <w:lang w:eastAsia="ru-RU"/>
              </w:rPr>
            </w:pPr>
            <w:r>
              <w:rPr>
                <w:rFonts w:ascii="Times New Roman" w:eastAsia="Times New Roman" w:hAnsi="Times New Roman" w:cs="Times New Roman"/>
                <w:b/>
                <w:bCs/>
                <w:lang w:eastAsia="ru-RU"/>
              </w:rPr>
              <w:t>П</w:t>
            </w:r>
            <w:r w:rsidR="000F713E" w:rsidRPr="00117E04">
              <w:rPr>
                <w:rFonts w:ascii="Times New Roman" w:eastAsia="Times New Roman" w:hAnsi="Times New Roman" w:cs="Times New Roman"/>
                <w:b/>
                <w:bCs/>
                <w:lang w:eastAsia="ru-RU"/>
              </w:rPr>
              <w:t xml:space="preserve">рактических занятий </w:t>
            </w:r>
          </w:p>
        </w:tc>
        <w:tc>
          <w:tcPr>
            <w:tcW w:w="1559" w:type="dxa"/>
          </w:tcPr>
          <w:p w14:paraId="5E1F6B7F" w14:textId="77777777" w:rsidR="000F713E" w:rsidRPr="00117E04" w:rsidRDefault="001A4697"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w:t>
            </w:r>
          </w:p>
        </w:tc>
      </w:tr>
      <w:tr w:rsidR="000F713E" w:rsidRPr="00117E04" w14:paraId="21D8A21B" w14:textId="77777777" w:rsidTr="000F713E">
        <w:trPr>
          <w:jc w:val="center"/>
        </w:trPr>
        <w:tc>
          <w:tcPr>
            <w:tcW w:w="1833" w:type="dxa"/>
            <w:vMerge/>
          </w:tcPr>
          <w:p w14:paraId="1FB45E89"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659B7CD1"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sz w:val="24"/>
                <w:szCs w:val="24"/>
                <w:lang w:eastAsia="ru-RU"/>
              </w:rPr>
              <w:t xml:space="preserve">Основы производственной санитарии и гигиены. </w:t>
            </w:r>
          </w:p>
        </w:tc>
        <w:tc>
          <w:tcPr>
            <w:tcW w:w="1559" w:type="dxa"/>
          </w:tcPr>
          <w:p w14:paraId="19104FF8"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7E91F03C" w14:textId="77777777" w:rsidTr="000F713E">
        <w:trPr>
          <w:jc w:val="center"/>
        </w:trPr>
        <w:tc>
          <w:tcPr>
            <w:tcW w:w="1833" w:type="dxa"/>
            <w:vMerge/>
          </w:tcPr>
          <w:p w14:paraId="0ECFA474"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4EE4A3EC" w14:textId="77777777" w:rsidR="000F713E" w:rsidRPr="00117E04" w:rsidRDefault="000F713E" w:rsidP="005454F9">
            <w:pPr>
              <w:rPr>
                <w:rFonts w:ascii="Times New Roman" w:eastAsia="Calibri" w:hAnsi="Times New Roman" w:cs="Times New Roman"/>
                <w:sz w:val="24"/>
                <w:szCs w:val="24"/>
                <w:shd w:val="clear" w:color="auto" w:fill="FFFFFF"/>
                <w:lang w:eastAsia="ru-RU"/>
              </w:rPr>
            </w:pPr>
            <w:r w:rsidRPr="00117E04">
              <w:rPr>
                <w:rFonts w:ascii="Times New Roman" w:eastAsia="Calibri" w:hAnsi="Times New Roman" w:cs="Times New Roman"/>
                <w:sz w:val="24"/>
                <w:szCs w:val="24"/>
                <w:shd w:val="clear" w:color="auto" w:fill="FFFFFF"/>
                <w:lang w:eastAsia="ru-RU"/>
              </w:rPr>
              <w:t xml:space="preserve">Гигиеническая оценка условий труда. Правила личной гигиены и производственной санитарии. </w:t>
            </w:r>
          </w:p>
        </w:tc>
        <w:tc>
          <w:tcPr>
            <w:tcW w:w="1559" w:type="dxa"/>
          </w:tcPr>
          <w:p w14:paraId="34716DE6" w14:textId="77777777" w:rsidR="000F713E" w:rsidRPr="00117E04" w:rsidRDefault="000F713E" w:rsidP="005454F9">
            <w:pPr>
              <w:rPr>
                <w:rFonts w:ascii="Times New Roman" w:eastAsia="Calibri" w:hAnsi="Times New Roman" w:cs="Times New Roman"/>
                <w:sz w:val="24"/>
                <w:szCs w:val="24"/>
                <w:shd w:val="clear" w:color="auto" w:fill="FFFFFF"/>
                <w:lang w:eastAsia="ru-RU"/>
              </w:rPr>
            </w:pPr>
          </w:p>
        </w:tc>
      </w:tr>
      <w:tr w:rsidR="000F713E" w:rsidRPr="00117E04" w14:paraId="26E4ECF0" w14:textId="77777777" w:rsidTr="000F713E">
        <w:trPr>
          <w:jc w:val="center"/>
        </w:trPr>
        <w:tc>
          <w:tcPr>
            <w:tcW w:w="1833" w:type="dxa"/>
            <w:vMerge/>
          </w:tcPr>
          <w:p w14:paraId="3FBA2C47"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64416AA5"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Освещение производственных помещений.</w:t>
            </w:r>
          </w:p>
        </w:tc>
        <w:tc>
          <w:tcPr>
            <w:tcW w:w="1559" w:type="dxa"/>
          </w:tcPr>
          <w:p w14:paraId="3CA52764" w14:textId="77777777" w:rsidR="000F713E" w:rsidRPr="00117E04" w:rsidRDefault="000F713E" w:rsidP="005454F9">
            <w:pPr>
              <w:rPr>
                <w:rFonts w:ascii="Times New Roman" w:eastAsia="Times New Roman" w:hAnsi="Times New Roman" w:cs="Times New Roman"/>
                <w:bCs/>
                <w:sz w:val="24"/>
                <w:szCs w:val="24"/>
                <w:lang w:eastAsia="ru-RU"/>
              </w:rPr>
            </w:pPr>
          </w:p>
        </w:tc>
      </w:tr>
      <w:tr w:rsidR="000F713E" w:rsidRPr="00117E04" w14:paraId="49FF6A2D" w14:textId="77777777" w:rsidTr="000F713E">
        <w:trPr>
          <w:jc w:val="center"/>
        </w:trPr>
        <w:tc>
          <w:tcPr>
            <w:tcW w:w="1833" w:type="dxa"/>
            <w:vMerge/>
          </w:tcPr>
          <w:p w14:paraId="37628336"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59508828"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 xml:space="preserve">Вредные вещества и меры защиты. Предельно допустимые концентрации. </w:t>
            </w:r>
          </w:p>
        </w:tc>
        <w:tc>
          <w:tcPr>
            <w:tcW w:w="1559" w:type="dxa"/>
          </w:tcPr>
          <w:p w14:paraId="018442B2" w14:textId="77777777" w:rsidR="000F713E" w:rsidRPr="00117E04" w:rsidRDefault="000F713E" w:rsidP="005454F9">
            <w:pPr>
              <w:rPr>
                <w:rFonts w:ascii="Times New Roman" w:eastAsia="Times New Roman" w:hAnsi="Times New Roman" w:cs="Times New Roman"/>
                <w:bCs/>
                <w:sz w:val="24"/>
                <w:szCs w:val="24"/>
                <w:lang w:eastAsia="ru-RU"/>
              </w:rPr>
            </w:pPr>
          </w:p>
        </w:tc>
      </w:tr>
      <w:tr w:rsidR="000F713E" w:rsidRPr="00117E04" w14:paraId="701AB453" w14:textId="77777777" w:rsidTr="000F713E">
        <w:trPr>
          <w:jc w:val="center"/>
        </w:trPr>
        <w:tc>
          <w:tcPr>
            <w:tcW w:w="1833" w:type="dxa"/>
            <w:vMerge/>
          </w:tcPr>
          <w:p w14:paraId="66990D13"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18977735"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bCs/>
                <w:sz w:val="24"/>
                <w:szCs w:val="24"/>
                <w:lang w:eastAsia="ru-RU"/>
              </w:rPr>
              <w:t>Требования электробезопасности</w:t>
            </w:r>
          </w:p>
        </w:tc>
        <w:tc>
          <w:tcPr>
            <w:tcW w:w="1559" w:type="dxa"/>
          </w:tcPr>
          <w:p w14:paraId="05C4F5EA" w14:textId="77777777" w:rsidR="000F713E" w:rsidRPr="00117E04" w:rsidRDefault="000F713E" w:rsidP="005454F9">
            <w:pPr>
              <w:rPr>
                <w:rFonts w:ascii="Times New Roman" w:eastAsia="Times New Roman" w:hAnsi="Times New Roman" w:cs="Times New Roman"/>
                <w:bCs/>
                <w:sz w:val="24"/>
                <w:szCs w:val="24"/>
                <w:lang w:eastAsia="ru-RU"/>
              </w:rPr>
            </w:pPr>
          </w:p>
        </w:tc>
      </w:tr>
      <w:tr w:rsidR="000F713E" w:rsidRPr="00117E04" w14:paraId="798A2F52" w14:textId="77777777" w:rsidTr="000F713E">
        <w:trPr>
          <w:jc w:val="center"/>
        </w:trPr>
        <w:tc>
          <w:tcPr>
            <w:tcW w:w="1833" w:type="dxa"/>
            <w:vMerge/>
          </w:tcPr>
          <w:p w14:paraId="4B84B555" w14:textId="77777777" w:rsidR="000F713E" w:rsidRPr="00117E04" w:rsidRDefault="000F713E" w:rsidP="005454F9">
            <w:pPr>
              <w:rPr>
                <w:rFonts w:ascii="Times New Roman" w:eastAsia="Times New Roman" w:hAnsi="Times New Roman" w:cs="Times New Roman"/>
                <w:b/>
                <w:bCs/>
                <w:sz w:val="24"/>
                <w:szCs w:val="24"/>
                <w:lang w:eastAsia="ru-RU"/>
              </w:rPr>
            </w:pPr>
          </w:p>
        </w:tc>
        <w:tc>
          <w:tcPr>
            <w:tcW w:w="6951" w:type="dxa"/>
          </w:tcPr>
          <w:p w14:paraId="3D2D6E59"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Оценка состояния производственной санитарии и гигиены на рабочем месте.</w:t>
            </w:r>
          </w:p>
        </w:tc>
        <w:tc>
          <w:tcPr>
            <w:tcW w:w="1559" w:type="dxa"/>
          </w:tcPr>
          <w:p w14:paraId="12EF1876"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43D0C6AF" w14:textId="77777777" w:rsidTr="000F713E">
        <w:trPr>
          <w:jc w:val="center"/>
        </w:trPr>
        <w:tc>
          <w:tcPr>
            <w:tcW w:w="1833" w:type="dxa"/>
            <w:vMerge w:val="restart"/>
          </w:tcPr>
          <w:p w14:paraId="45464F6E"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Тема 3.2.</w:t>
            </w:r>
          </w:p>
          <w:p w14:paraId="35620581"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Средства индивидуальной защиты</w:t>
            </w:r>
          </w:p>
        </w:tc>
        <w:tc>
          <w:tcPr>
            <w:tcW w:w="6951" w:type="dxa"/>
          </w:tcPr>
          <w:p w14:paraId="0C79F7D7"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3E259BA4"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0F713E" w:rsidRPr="00117E04" w14:paraId="5080709B" w14:textId="77777777" w:rsidTr="000F713E">
        <w:trPr>
          <w:jc w:val="center"/>
        </w:trPr>
        <w:tc>
          <w:tcPr>
            <w:tcW w:w="1833" w:type="dxa"/>
            <w:vMerge/>
          </w:tcPr>
          <w:p w14:paraId="3B62F4D3"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5E5726E8"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Классификация средств индивидуальной защиты.</w:t>
            </w:r>
          </w:p>
        </w:tc>
        <w:tc>
          <w:tcPr>
            <w:tcW w:w="1559" w:type="dxa"/>
          </w:tcPr>
          <w:p w14:paraId="507C6D78"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33358605" w14:textId="77777777" w:rsidTr="000F713E">
        <w:trPr>
          <w:jc w:val="center"/>
        </w:trPr>
        <w:tc>
          <w:tcPr>
            <w:tcW w:w="1833" w:type="dxa"/>
            <w:vMerge/>
          </w:tcPr>
          <w:p w14:paraId="6A6CC63E"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69FE33DA"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Спецодежда. Спецобувь. Средства индивидуальной защиты рук и органов дыхания. </w:t>
            </w:r>
          </w:p>
        </w:tc>
        <w:tc>
          <w:tcPr>
            <w:tcW w:w="1559" w:type="dxa"/>
          </w:tcPr>
          <w:p w14:paraId="581831A6"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041AE860" w14:textId="77777777" w:rsidTr="000F713E">
        <w:trPr>
          <w:jc w:val="center"/>
        </w:trPr>
        <w:tc>
          <w:tcPr>
            <w:tcW w:w="1833" w:type="dxa"/>
            <w:vMerge/>
          </w:tcPr>
          <w:p w14:paraId="27634A0E"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71CC591" w14:textId="77777777" w:rsidR="000F713E" w:rsidRPr="00117E04" w:rsidRDefault="000F713E" w:rsidP="005454F9">
            <w:pPr>
              <w:rPr>
                <w:rFonts w:ascii="Times New Roman" w:eastAsia="Calibri" w:hAnsi="Times New Roman" w:cs="Times New Roman"/>
                <w:lang w:eastAsia="ru-RU"/>
              </w:rPr>
            </w:pPr>
            <w:r w:rsidRPr="00117E04">
              <w:rPr>
                <w:rFonts w:ascii="Times New Roman" w:eastAsia="Calibri" w:hAnsi="Times New Roman" w:cs="Times New Roman"/>
                <w:lang w:eastAsia="ru-RU"/>
              </w:rPr>
              <w:t>Средства индивидуальной защиты от поражения электрическим током.</w:t>
            </w:r>
          </w:p>
        </w:tc>
        <w:tc>
          <w:tcPr>
            <w:tcW w:w="1559" w:type="dxa"/>
          </w:tcPr>
          <w:p w14:paraId="15D41449" w14:textId="77777777" w:rsidR="000F713E" w:rsidRPr="00117E04" w:rsidRDefault="000F713E" w:rsidP="005454F9">
            <w:pPr>
              <w:rPr>
                <w:rFonts w:ascii="Times New Roman" w:eastAsia="Calibri" w:hAnsi="Times New Roman" w:cs="Times New Roman"/>
                <w:lang w:eastAsia="ru-RU"/>
              </w:rPr>
            </w:pPr>
          </w:p>
        </w:tc>
      </w:tr>
      <w:tr w:rsidR="000F713E" w:rsidRPr="00117E04" w14:paraId="562783BA" w14:textId="77777777" w:rsidTr="000F713E">
        <w:trPr>
          <w:jc w:val="center"/>
        </w:trPr>
        <w:tc>
          <w:tcPr>
            <w:tcW w:w="1833" w:type="dxa"/>
            <w:vMerge/>
          </w:tcPr>
          <w:p w14:paraId="175152AA"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5DD088B" w14:textId="77777777" w:rsidR="000F713E" w:rsidRPr="00117E04" w:rsidRDefault="000F713E" w:rsidP="005454F9">
            <w:pPr>
              <w:rPr>
                <w:rFonts w:ascii="Times New Roman" w:eastAsia="Calibri" w:hAnsi="Times New Roman" w:cs="Times New Roman"/>
                <w:lang w:eastAsia="ru-RU"/>
              </w:rPr>
            </w:pPr>
            <w:r w:rsidRPr="00117E04">
              <w:rPr>
                <w:rFonts w:ascii="Times New Roman" w:eastAsia="Calibri" w:hAnsi="Times New Roman" w:cs="Times New Roman"/>
                <w:lang w:eastAsia="ru-RU"/>
              </w:rPr>
              <w:t>Методы защиты от шума. Методы защиты от ионизирующих излучений. Дозиметрический контроль</w:t>
            </w:r>
          </w:p>
        </w:tc>
        <w:tc>
          <w:tcPr>
            <w:tcW w:w="1559" w:type="dxa"/>
          </w:tcPr>
          <w:p w14:paraId="2B9D8C99" w14:textId="77777777" w:rsidR="000F713E" w:rsidRPr="00117E04" w:rsidRDefault="000F713E" w:rsidP="005454F9">
            <w:pPr>
              <w:rPr>
                <w:rFonts w:ascii="Times New Roman" w:eastAsia="Calibri" w:hAnsi="Times New Roman" w:cs="Times New Roman"/>
                <w:lang w:eastAsia="ru-RU"/>
              </w:rPr>
            </w:pPr>
          </w:p>
        </w:tc>
      </w:tr>
      <w:tr w:rsidR="000F713E" w:rsidRPr="00117E04" w14:paraId="392D50C9" w14:textId="77777777" w:rsidTr="000F713E">
        <w:trPr>
          <w:jc w:val="center"/>
        </w:trPr>
        <w:tc>
          <w:tcPr>
            <w:tcW w:w="1833" w:type="dxa"/>
            <w:vMerge/>
          </w:tcPr>
          <w:p w14:paraId="44F54E9C"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11D5A0EC" w14:textId="77777777" w:rsidR="000F713E" w:rsidRPr="00117E04" w:rsidRDefault="001A4697" w:rsidP="001A4697">
            <w:pPr>
              <w:rPr>
                <w:rFonts w:ascii="Times New Roman" w:eastAsia="Times New Roman" w:hAnsi="Times New Roman" w:cs="Times New Roman"/>
                <w:bCs/>
                <w:sz w:val="24"/>
                <w:szCs w:val="24"/>
                <w:lang w:eastAsia="ru-RU"/>
              </w:rPr>
            </w:pPr>
            <w:r>
              <w:rPr>
                <w:rFonts w:ascii="Times New Roman" w:eastAsia="Times New Roman" w:hAnsi="Times New Roman" w:cs="Times New Roman"/>
                <w:b/>
                <w:bCs/>
                <w:lang w:eastAsia="ru-RU"/>
              </w:rPr>
              <w:t>П</w:t>
            </w:r>
            <w:r w:rsidR="000F713E" w:rsidRPr="00117E04">
              <w:rPr>
                <w:rFonts w:ascii="Times New Roman" w:eastAsia="Times New Roman" w:hAnsi="Times New Roman" w:cs="Times New Roman"/>
                <w:b/>
                <w:bCs/>
                <w:lang w:eastAsia="ru-RU"/>
              </w:rPr>
              <w:t xml:space="preserve">рактических занятий </w:t>
            </w:r>
          </w:p>
        </w:tc>
        <w:tc>
          <w:tcPr>
            <w:tcW w:w="1559" w:type="dxa"/>
          </w:tcPr>
          <w:p w14:paraId="4B8B46F0" w14:textId="77777777" w:rsidR="000F713E" w:rsidRPr="00117E04" w:rsidRDefault="000F713E"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w:t>
            </w:r>
          </w:p>
        </w:tc>
      </w:tr>
      <w:tr w:rsidR="000F713E" w:rsidRPr="00117E04" w14:paraId="2AF66350" w14:textId="77777777" w:rsidTr="000F713E">
        <w:trPr>
          <w:jc w:val="center"/>
        </w:trPr>
        <w:tc>
          <w:tcPr>
            <w:tcW w:w="1833" w:type="dxa"/>
            <w:vMerge w:val="restart"/>
          </w:tcPr>
          <w:p w14:paraId="1A810291" w14:textId="77777777" w:rsidR="000F713E" w:rsidRPr="00117E04" w:rsidRDefault="000F713E" w:rsidP="005454F9">
            <w:pPr>
              <w:rPr>
                <w:rFonts w:ascii="Times New Roman" w:eastAsia="Times New Roman" w:hAnsi="Times New Roman" w:cs="Times New Roman"/>
                <w:b/>
                <w:bCs/>
                <w:sz w:val="24"/>
                <w:szCs w:val="24"/>
                <w:lang w:eastAsia="ru-RU"/>
              </w:rPr>
            </w:pPr>
            <w:r w:rsidRPr="00117E04">
              <w:rPr>
                <w:rFonts w:ascii="Times New Roman" w:eastAsia="Times New Roman" w:hAnsi="Times New Roman" w:cs="Times New Roman"/>
                <w:b/>
                <w:bCs/>
                <w:sz w:val="24"/>
                <w:szCs w:val="24"/>
                <w:lang w:eastAsia="ru-RU"/>
              </w:rPr>
              <w:t xml:space="preserve">Тема 3.3. </w:t>
            </w:r>
          </w:p>
          <w:p w14:paraId="624C3C75"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b/>
                <w:bCs/>
                <w:sz w:val="24"/>
                <w:szCs w:val="24"/>
                <w:lang w:eastAsia="ru-RU"/>
              </w:rPr>
              <w:t>Охрана труда при работе с вычислительной техникой</w:t>
            </w:r>
          </w:p>
        </w:tc>
        <w:tc>
          <w:tcPr>
            <w:tcW w:w="6951" w:type="dxa"/>
          </w:tcPr>
          <w:p w14:paraId="21B82ECB"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Содержание</w:t>
            </w:r>
          </w:p>
        </w:tc>
        <w:tc>
          <w:tcPr>
            <w:tcW w:w="1559" w:type="dxa"/>
          </w:tcPr>
          <w:p w14:paraId="31E7F6DE" w14:textId="77777777" w:rsidR="000F713E" w:rsidRPr="00117E04" w:rsidRDefault="000F713E"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r>
      <w:tr w:rsidR="000F713E" w:rsidRPr="00117E04" w14:paraId="32AB8FC4" w14:textId="77777777" w:rsidTr="000F713E">
        <w:trPr>
          <w:jc w:val="center"/>
        </w:trPr>
        <w:tc>
          <w:tcPr>
            <w:tcW w:w="1833" w:type="dxa"/>
            <w:vMerge/>
          </w:tcPr>
          <w:p w14:paraId="494CC489"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211C98C2" w14:textId="77777777" w:rsidR="000F713E" w:rsidRPr="00117E04" w:rsidRDefault="000F713E" w:rsidP="005454F9">
            <w:pPr>
              <w:rPr>
                <w:rFonts w:ascii="Times New Roman" w:eastAsia="Times New Roman" w:hAnsi="Times New Roman" w:cs="Times New Roman"/>
                <w:sz w:val="24"/>
                <w:szCs w:val="24"/>
                <w:lang w:eastAsia="ru-RU"/>
              </w:rPr>
            </w:pPr>
            <w:r w:rsidRPr="00117E04">
              <w:rPr>
                <w:rFonts w:ascii="Times New Roman" w:eastAsia="Times New Roman" w:hAnsi="Times New Roman" w:cs="Times New Roman"/>
                <w:sz w:val="24"/>
                <w:szCs w:val="24"/>
                <w:lang w:eastAsia="ru-RU"/>
              </w:rPr>
              <w:t xml:space="preserve">Требования, предъявляемые к персональным ЭВМ. Организация рабочих мест пользователей персональных ЭВМ </w:t>
            </w:r>
          </w:p>
        </w:tc>
        <w:tc>
          <w:tcPr>
            <w:tcW w:w="1559" w:type="dxa"/>
          </w:tcPr>
          <w:p w14:paraId="611D0DE9"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5CA2CAD6" w14:textId="77777777" w:rsidTr="000F713E">
        <w:trPr>
          <w:jc w:val="center"/>
        </w:trPr>
        <w:tc>
          <w:tcPr>
            <w:tcW w:w="1833" w:type="dxa"/>
            <w:vMerge/>
          </w:tcPr>
          <w:p w14:paraId="7AB73029"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60BF8C8E" w14:textId="77777777" w:rsidR="000F713E" w:rsidRPr="00117E04" w:rsidRDefault="001A4697" w:rsidP="005454F9">
            <w:pPr>
              <w:rPr>
                <w:rFonts w:ascii="Times New Roman" w:eastAsia="Times New Roman" w:hAnsi="Times New Roman" w:cs="Times New Roman"/>
                <w:bCs/>
                <w:sz w:val="24"/>
                <w:szCs w:val="24"/>
                <w:lang w:eastAsia="ru-RU"/>
              </w:rPr>
            </w:pPr>
            <w:r>
              <w:rPr>
                <w:rFonts w:ascii="Times New Roman" w:eastAsia="Times New Roman" w:hAnsi="Times New Roman" w:cs="Times New Roman"/>
                <w:b/>
                <w:bCs/>
                <w:lang w:eastAsia="ru-RU"/>
              </w:rPr>
              <w:t>П</w:t>
            </w:r>
            <w:r w:rsidR="000F713E">
              <w:rPr>
                <w:rFonts w:ascii="Times New Roman" w:eastAsia="Times New Roman" w:hAnsi="Times New Roman" w:cs="Times New Roman"/>
                <w:b/>
                <w:bCs/>
                <w:lang w:eastAsia="ru-RU"/>
              </w:rPr>
              <w:t>рактических занятий/</w:t>
            </w:r>
            <w:r w:rsidR="000F713E" w:rsidRPr="00117E04">
              <w:rPr>
                <w:rFonts w:ascii="Times New Roman" w:eastAsia="Times New Roman" w:hAnsi="Times New Roman" w:cs="Times New Roman"/>
                <w:b/>
                <w:bCs/>
                <w:lang w:eastAsia="ru-RU"/>
              </w:rPr>
              <w:t>лабораторных работ</w:t>
            </w:r>
          </w:p>
        </w:tc>
        <w:tc>
          <w:tcPr>
            <w:tcW w:w="1559" w:type="dxa"/>
          </w:tcPr>
          <w:p w14:paraId="2F800093" w14:textId="77777777" w:rsidR="000F713E" w:rsidRPr="00117E04" w:rsidRDefault="000F713E" w:rsidP="005454F9">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4/2</w:t>
            </w:r>
          </w:p>
        </w:tc>
      </w:tr>
      <w:tr w:rsidR="000F713E" w:rsidRPr="00117E04" w14:paraId="22D858BB" w14:textId="77777777" w:rsidTr="000F713E">
        <w:trPr>
          <w:jc w:val="center"/>
        </w:trPr>
        <w:tc>
          <w:tcPr>
            <w:tcW w:w="1833" w:type="dxa"/>
            <w:vMerge/>
          </w:tcPr>
          <w:p w14:paraId="6C4C5FDD" w14:textId="77777777" w:rsidR="000F713E" w:rsidRPr="00117E04" w:rsidRDefault="000F713E" w:rsidP="005454F9">
            <w:pPr>
              <w:rPr>
                <w:rFonts w:ascii="Times New Roman" w:eastAsia="Times New Roman" w:hAnsi="Times New Roman" w:cs="Times New Roman"/>
                <w:b/>
                <w:sz w:val="24"/>
                <w:szCs w:val="24"/>
                <w:lang w:eastAsia="ru-RU"/>
              </w:rPr>
            </w:pPr>
          </w:p>
        </w:tc>
        <w:tc>
          <w:tcPr>
            <w:tcW w:w="6951" w:type="dxa"/>
          </w:tcPr>
          <w:p w14:paraId="49067F3F" w14:textId="77777777" w:rsidR="000F713E" w:rsidRPr="00117E04" w:rsidRDefault="000F713E" w:rsidP="005454F9">
            <w:pPr>
              <w:rPr>
                <w:rFonts w:ascii="Times New Roman" w:eastAsia="Times New Roman" w:hAnsi="Times New Roman" w:cs="Times New Roman"/>
                <w:bCs/>
                <w:sz w:val="24"/>
                <w:szCs w:val="24"/>
                <w:lang w:eastAsia="ru-RU"/>
              </w:rPr>
            </w:pPr>
            <w:r w:rsidRPr="00117E04">
              <w:rPr>
                <w:rFonts w:ascii="Times New Roman" w:eastAsia="Times New Roman" w:hAnsi="Times New Roman" w:cs="Times New Roman"/>
                <w:sz w:val="24"/>
                <w:szCs w:val="24"/>
                <w:lang w:eastAsia="ru-RU"/>
              </w:rPr>
              <w:t>Разработка комплекса профилактических упражнений для операторов персональных ЭВМ</w:t>
            </w:r>
          </w:p>
        </w:tc>
        <w:tc>
          <w:tcPr>
            <w:tcW w:w="1559" w:type="dxa"/>
          </w:tcPr>
          <w:p w14:paraId="194C6556" w14:textId="77777777" w:rsidR="000F713E" w:rsidRPr="00117E04" w:rsidRDefault="000F713E" w:rsidP="005454F9">
            <w:pPr>
              <w:rPr>
                <w:rFonts w:ascii="Times New Roman" w:eastAsia="Times New Roman" w:hAnsi="Times New Roman" w:cs="Times New Roman"/>
                <w:sz w:val="24"/>
                <w:szCs w:val="24"/>
                <w:lang w:eastAsia="ru-RU"/>
              </w:rPr>
            </w:pPr>
          </w:p>
        </w:tc>
      </w:tr>
      <w:tr w:rsidR="000F713E" w:rsidRPr="00117E04" w14:paraId="25C18039" w14:textId="77777777" w:rsidTr="000F713E">
        <w:trPr>
          <w:jc w:val="center"/>
        </w:trPr>
        <w:tc>
          <w:tcPr>
            <w:tcW w:w="8784" w:type="dxa"/>
            <w:gridSpan w:val="2"/>
          </w:tcPr>
          <w:p w14:paraId="60D0B228"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 xml:space="preserve">Промежуточная аттестация </w:t>
            </w:r>
          </w:p>
        </w:tc>
        <w:tc>
          <w:tcPr>
            <w:tcW w:w="1559" w:type="dxa"/>
          </w:tcPr>
          <w:p w14:paraId="414F9986" w14:textId="77777777" w:rsidR="000F713E" w:rsidRPr="00117E04" w:rsidRDefault="000F713E" w:rsidP="005454F9">
            <w:pPr>
              <w:rPr>
                <w:rFonts w:ascii="Times New Roman" w:eastAsia="Times New Roman" w:hAnsi="Times New Roman" w:cs="Times New Roman"/>
                <w:b/>
                <w:sz w:val="24"/>
                <w:szCs w:val="24"/>
                <w:lang w:eastAsia="ru-RU"/>
              </w:rPr>
            </w:pPr>
          </w:p>
        </w:tc>
      </w:tr>
      <w:tr w:rsidR="000F713E" w:rsidRPr="00117E04" w14:paraId="5335EC46" w14:textId="77777777" w:rsidTr="000F713E">
        <w:trPr>
          <w:jc w:val="center"/>
        </w:trPr>
        <w:tc>
          <w:tcPr>
            <w:tcW w:w="8784" w:type="dxa"/>
            <w:gridSpan w:val="2"/>
          </w:tcPr>
          <w:p w14:paraId="0B60DCAF" w14:textId="77777777" w:rsidR="000F713E" w:rsidRPr="00117E04" w:rsidRDefault="000F713E" w:rsidP="005454F9">
            <w:pPr>
              <w:rPr>
                <w:rFonts w:ascii="Times New Roman" w:eastAsia="Times New Roman" w:hAnsi="Times New Roman" w:cs="Times New Roman"/>
                <w:b/>
                <w:sz w:val="24"/>
                <w:szCs w:val="24"/>
                <w:lang w:eastAsia="ru-RU"/>
              </w:rPr>
            </w:pPr>
            <w:r w:rsidRPr="00117E04">
              <w:rPr>
                <w:rFonts w:ascii="Times New Roman" w:eastAsia="Times New Roman" w:hAnsi="Times New Roman" w:cs="Times New Roman"/>
                <w:b/>
                <w:sz w:val="24"/>
                <w:szCs w:val="24"/>
                <w:lang w:eastAsia="ru-RU"/>
              </w:rPr>
              <w:t>Всего</w:t>
            </w:r>
            <w:r w:rsidR="001A4697">
              <w:rPr>
                <w:rFonts w:ascii="Times New Roman" w:eastAsia="Times New Roman" w:hAnsi="Times New Roman" w:cs="Times New Roman"/>
                <w:b/>
                <w:sz w:val="24"/>
                <w:szCs w:val="24"/>
                <w:lang w:eastAsia="ru-RU"/>
              </w:rPr>
              <w:t>:</w:t>
            </w:r>
          </w:p>
        </w:tc>
        <w:tc>
          <w:tcPr>
            <w:tcW w:w="1559" w:type="dxa"/>
          </w:tcPr>
          <w:p w14:paraId="1DFECE1D" w14:textId="77777777" w:rsidR="000F713E" w:rsidRPr="00117E04" w:rsidRDefault="001A4697" w:rsidP="005454F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w:t>
            </w:r>
          </w:p>
        </w:tc>
      </w:tr>
    </w:tbl>
    <w:p w14:paraId="56B62D0B" w14:textId="77777777" w:rsidR="00A029BF" w:rsidRDefault="00A029BF"/>
    <w:p w14:paraId="25EAE341" w14:textId="77777777" w:rsidR="004028D8" w:rsidRDefault="004028D8"/>
    <w:p w14:paraId="3F1CE970" w14:textId="77777777" w:rsidR="004028D8" w:rsidRDefault="004028D8"/>
    <w:p w14:paraId="533449B3" w14:textId="77777777" w:rsidR="004028D8" w:rsidRDefault="004028D8"/>
    <w:p w14:paraId="17FC33F8" w14:textId="77777777" w:rsidR="004028D8" w:rsidRDefault="004028D8"/>
    <w:p w14:paraId="41625FB3" w14:textId="77777777" w:rsidR="004028D8" w:rsidRDefault="004028D8"/>
    <w:p w14:paraId="75FE2F1D" w14:textId="77777777" w:rsidR="004028D8" w:rsidRDefault="004028D8"/>
    <w:p w14:paraId="33626A9D" w14:textId="77777777" w:rsidR="004028D8" w:rsidRDefault="004028D8"/>
    <w:p w14:paraId="61A0E545" w14:textId="77777777" w:rsidR="004028D8" w:rsidRDefault="004028D8"/>
    <w:p w14:paraId="748878E8" w14:textId="77777777" w:rsidR="004028D8" w:rsidRDefault="004028D8"/>
    <w:p w14:paraId="32934B40" w14:textId="77777777" w:rsidR="004028D8" w:rsidRPr="004028D8" w:rsidRDefault="004028D8">
      <w:pPr>
        <w:rPr>
          <w:rFonts w:ascii="Times New Roman" w:hAnsi="Times New Roman" w:cs="Times New Roman"/>
          <w:sz w:val="20"/>
          <w:szCs w:val="20"/>
        </w:rPr>
      </w:pPr>
    </w:p>
    <w:p w14:paraId="57BAB08A" w14:textId="77777777" w:rsidR="004028D8" w:rsidRPr="004028D8" w:rsidRDefault="004028D8" w:rsidP="004028D8">
      <w:pPr>
        <w:pStyle w:val="14"/>
        <w:rPr>
          <w:rFonts w:ascii="Times New Roman" w:hAnsi="Times New Roman"/>
          <w:lang w:val="ru-RU"/>
        </w:rPr>
      </w:pPr>
      <w:r w:rsidRPr="004028D8">
        <w:rPr>
          <w:rFonts w:ascii="Times New Roman" w:hAnsi="Times New Roman"/>
        </w:rPr>
        <w:t xml:space="preserve">3. Условия реализации </w:t>
      </w:r>
      <w:r w:rsidRPr="004028D8">
        <w:rPr>
          <w:rFonts w:ascii="Times New Roman" w:hAnsi="Times New Roman"/>
          <w:lang w:val="ru-RU"/>
        </w:rPr>
        <w:t>ДИСЦИПЛИНЫ</w:t>
      </w:r>
    </w:p>
    <w:p w14:paraId="30137341" w14:textId="77777777" w:rsidR="004028D8" w:rsidRPr="004028D8" w:rsidRDefault="004028D8" w:rsidP="004028D8">
      <w:pPr>
        <w:pStyle w:val="110"/>
        <w:rPr>
          <w:rFonts w:ascii="Times New Roman" w:hAnsi="Times New Roman"/>
          <w:color w:val="auto"/>
        </w:rPr>
      </w:pPr>
      <w:r w:rsidRPr="004028D8">
        <w:rPr>
          <w:rFonts w:ascii="Times New Roman" w:hAnsi="Times New Roman"/>
          <w:color w:val="auto"/>
        </w:rPr>
        <w:t>3.1. Материально-техническое обеспечение</w:t>
      </w:r>
    </w:p>
    <w:p w14:paraId="75394546" w14:textId="77777777" w:rsidR="004028D8" w:rsidRDefault="004028D8" w:rsidP="004028D8">
      <w:pPr>
        <w:suppressAutoHyphens/>
        <w:ind w:firstLine="709"/>
        <w:jc w:val="both"/>
        <w:rPr>
          <w:rFonts w:ascii="Times New Roman" w:hAnsi="Times New Roman" w:cs="Times New Roman"/>
          <w:bCs/>
          <w:sz w:val="24"/>
          <w:szCs w:val="24"/>
        </w:rPr>
      </w:pPr>
      <w:r w:rsidRPr="004028D8">
        <w:rPr>
          <w:rFonts w:ascii="Times New Roman" w:hAnsi="Times New Roman" w:cs="Times New Roman"/>
          <w:bCs/>
          <w:sz w:val="24"/>
          <w:szCs w:val="24"/>
        </w:rPr>
        <w:t>Кабинет «Общепрофессиональных дисциплин и профессиональных модулей»</w:t>
      </w:r>
      <w:r>
        <w:rPr>
          <w:rFonts w:ascii="Times New Roman" w:hAnsi="Times New Roman" w:cs="Times New Roman"/>
          <w:bCs/>
          <w:sz w:val="24"/>
          <w:szCs w:val="24"/>
        </w:rPr>
        <w:t>.</w:t>
      </w:r>
    </w:p>
    <w:p w14:paraId="31238544" w14:textId="77777777" w:rsidR="004028D8" w:rsidRPr="004028D8" w:rsidRDefault="004028D8" w:rsidP="004028D8">
      <w:pPr>
        <w:suppressAutoHyphens/>
        <w:ind w:firstLine="709"/>
        <w:jc w:val="both"/>
        <w:rPr>
          <w:rFonts w:ascii="Times New Roman" w:hAnsi="Times New Roman" w:cs="Times New Roman"/>
          <w:sz w:val="24"/>
          <w:szCs w:val="24"/>
        </w:rPr>
      </w:pPr>
    </w:p>
    <w:p w14:paraId="3ABC5ED7" w14:textId="77777777" w:rsidR="004028D8" w:rsidRPr="004028D8" w:rsidRDefault="004028D8" w:rsidP="004028D8">
      <w:pPr>
        <w:pStyle w:val="110"/>
        <w:rPr>
          <w:rFonts w:ascii="Times New Roman" w:eastAsia="Times New Roman" w:hAnsi="Times New Roman"/>
          <w:color w:val="auto"/>
        </w:rPr>
      </w:pPr>
      <w:r w:rsidRPr="004028D8">
        <w:rPr>
          <w:rFonts w:ascii="Times New Roman" w:hAnsi="Times New Roman"/>
          <w:color w:val="auto"/>
        </w:rPr>
        <w:t>3.2. Учебно-методическое обеспечение</w:t>
      </w:r>
    </w:p>
    <w:p w14:paraId="678F2F7A" w14:textId="77777777" w:rsidR="004028D8" w:rsidRPr="004028D8" w:rsidRDefault="004028D8" w:rsidP="004028D8">
      <w:pPr>
        <w:pStyle w:val="af"/>
        <w:spacing w:line="276" w:lineRule="auto"/>
        <w:ind w:left="0" w:firstLine="709"/>
        <w:jc w:val="both"/>
        <w:rPr>
          <w:rFonts w:ascii="Times New Roman" w:hAnsi="Times New Roman" w:cs="Times New Roman"/>
          <w:bCs/>
          <w:sz w:val="24"/>
          <w:szCs w:val="24"/>
        </w:rPr>
      </w:pPr>
      <w:r w:rsidRPr="004028D8">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4028D8">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028D8">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B1D3F32" w14:textId="77777777" w:rsidR="004028D8" w:rsidRPr="004028D8" w:rsidRDefault="004028D8" w:rsidP="004028D8">
      <w:pPr>
        <w:pStyle w:val="af"/>
        <w:spacing w:line="276" w:lineRule="auto"/>
        <w:ind w:left="0" w:firstLine="709"/>
        <w:jc w:val="both"/>
        <w:rPr>
          <w:rFonts w:ascii="Times New Roman" w:hAnsi="Times New Roman" w:cs="Times New Roman"/>
          <w:bCs/>
          <w:sz w:val="24"/>
          <w:szCs w:val="24"/>
        </w:rPr>
      </w:pPr>
    </w:p>
    <w:p w14:paraId="2C0E663D" w14:textId="77777777" w:rsidR="004028D8" w:rsidRPr="004028D8" w:rsidRDefault="004028D8" w:rsidP="004028D8">
      <w:pPr>
        <w:pStyle w:val="af"/>
        <w:spacing w:line="276" w:lineRule="auto"/>
        <w:ind w:left="0" w:firstLine="709"/>
        <w:rPr>
          <w:rFonts w:ascii="Times New Roman" w:hAnsi="Times New Roman" w:cs="Times New Roman"/>
          <w:b/>
          <w:sz w:val="24"/>
          <w:szCs w:val="24"/>
        </w:rPr>
      </w:pPr>
      <w:r w:rsidRPr="004028D8">
        <w:rPr>
          <w:rFonts w:ascii="Times New Roman" w:hAnsi="Times New Roman" w:cs="Times New Roman"/>
          <w:b/>
          <w:sz w:val="24"/>
          <w:szCs w:val="24"/>
        </w:rPr>
        <w:t>3.2.1. Основные печатные и/или электронные издания</w:t>
      </w:r>
    </w:p>
    <w:p w14:paraId="3F74FC6A"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1.</w:t>
      </w:r>
      <w:r w:rsidRPr="004028D8">
        <w:rPr>
          <w:rFonts w:ascii="Times New Roman" w:hAnsi="Times New Roman" w:cs="Times New Roman"/>
          <w:b/>
          <w:iCs/>
          <w:sz w:val="24"/>
          <w:szCs w:val="24"/>
        </w:rPr>
        <w:t xml:space="preserve"> </w:t>
      </w:r>
      <w:r w:rsidRPr="004028D8">
        <w:rPr>
          <w:rFonts w:ascii="Times New Roman" w:hAnsi="Times New Roman" w:cs="Times New Roman"/>
          <w:bCs/>
          <w:iCs/>
          <w:sz w:val="24"/>
          <w:szCs w:val="24"/>
        </w:rPr>
        <w:t>Булгаков, А. Б. Охрана труда: несчастные случаи на производстве и профессиональные заболевания : учебное пособие для СПО / А. Б. Булгаков. — Саратов : Профобразование, 2021. — 116 c. — ISBN 978-5-4488-1136-4. — Текст : электронный // Электронный ресурс цифровой образовательной среды СПО PROFобразование : [сайт]. — URL: https://profspo.ru/books/105149</w:t>
      </w:r>
    </w:p>
    <w:p w14:paraId="06044893"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2. Горькова, Н. В. Охрана труда / Н. В. Горькова, А. Г. Фетисов, Е. М. Мессинева. — 3-е изд., стер. — Санкт-Петербург : Лань, 2023. — 220 с. — ISBN 978-5-507-46500-2. — Текст : электронный // Лань : электронно-библиотечная система. — URL: https://e.lanbook.com/book/310208</w:t>
      </w:r>
    </w:p>
    <w:p w14:paraId="6D60EF9D"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3. Пачурин Г. В. Профилактика и практика расследования несчастных случаев на производстве / Г. В. Пачурин, Н. И. Щенников, Т. И. Курагина, А. А. Филиппов ; Под ред.: Пачурин Г. В.. — 2-е изд., стер. — Санкт-Петербург : Лань, 2023. — 380 с. — ISBN 978-5-507-47010-5. — Текст : электронный // Лань : электронно-библиотечная система. — URL: https://e.lanbook.com/book/322562</w:t>
      </w:r>
    </w:p>
    <w:p w14:paraId="3AD54D6D"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4. Попов, Ю. П., Охрана труда : учебное пособие / Ю. П. Попов, В. В. Колтунов. — Москва : КноРус, 2023. — 225 с. — ISBN 978-5-406-11198-7. — URL: https://book.ru/book/947850 — Текст : электронный.</w:t>
      </w:r>
    </w:p>
    <w:p w14:paraId="24081DF3"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5. Родионова, О. М. Охрана труда : учебник для среднего профессионального образования / О. М. Родионова, Е. В. Аникина, Б. И. Лавер, Д. А. Семенов. — 3-е изд., перераб. и доп. — Москва : Издательство Юрайт, 2024. — 139 с. — (Профессиональное образование). — ISBN 978-5-534-17183-9. — Текст : электронный // Образовательная платформа Юрайт [сайт]. — URL: https://urait.ru/bcode/537806</w:t>
      </w:r>
    </w:p>
    <w:p w14:paraId="6671B477" w14:textId="77777777" w:rsidR="004028D8" w:rsidRPr="004028D8" w:rsidRDefault="004028D8" w:rsidP="004028D8">
      <w:pPr>
        <w:spacing w:line="276" w:lineRule="auto"/>
        <w:ind w:firstLine="709"/>
        <w:contextualSpacing/>
        <w:jc w:val="both"/>
        <w:rPr>
          <w:rFonts w:ascii="Times New Roman" w:hAnsi="Times New Roman" w:cs="Times New Roman"/>
          <w:bCs/>
          <w:iCs/>
          <w:sz w:val="24"/>
          <w:szCs w:val="24"/>
        </w:rPr>
      </w:pPr>
      <w:r w:rsidRPr="004028D8">
        <w:rPr>
          <w:rFonts w:ascii="Times New Roman" w:hAnsi="Times New Roman" w:cs="Times New Roman"/>
          <w:bCs/>
          <w:iCs/>
          <w:sz w:val="24"/>
          <w:szCs w:val="24"/>
        </w:rPr>
        <w:t xml:space="preserve">6. Широков, Ю. А. Охрана труда / Ю. А. Широков. — 4-е изд., стер. — Санкт-Петербург : Лань, 2023. — 376 с. — ISBN 978-5-507-47090-7. — Текст : электронный // Лань : электронно-библиотечная система. — URL: </w:t>
      </w:r>
      <w:hyperlink r:id="rId9" w:history="1">
        <w:r w:rsidRPr="004028D8">
          <w:rPr>
            <w:rStyle w:val="a5"/>
            <w:rFonts w:ascii="Times New Roman" w:hAnsi="Times New Roman" w:cs="Times New Roman"/>
            <w:iCs/>
            <w:color w:val="auto"/>
            <w:sz w:val="24"/>
            <w:szCs w:val="24"/>
          </w:rPr>
          <w:t>https://e.lanbook.com/book/326168</w:t>
        </w:r>
      </w:hyperlink>
      <w:r w:rsidRPr="004028D8">
        <w:rPr>
          <w:rFonts w:ascii="Times New Roman" w:hAnsi="Times New Roman" w:cs="Times New Roman"/>
          <w:bCs/>
          <w:iCs/>
          <w:sz w:val="24"/>
          <w:szCs w:val="24"/>
        </w:rPr>
        <w:t>.</w:t>
      </w:r>
    </w:p>
    <w:p w14:paraId="3325141F" w14:textId="77777777" w:rsidR="004028D8" w:rsidRPr="004028D8" w:rsidRDefault="004028D8" w:rsidP="004028D8">
      <w:pPr>
        <w:spacing w:line="276" w:lineRule="auto"/>
        <w:ind w:firstLine="709"/>
        <w:contextualSpacing/>
        <w:jc w:val="both"/>
        <w:rPr>
          <w:rFonts w:ascii="Times New Roman" w:eastAsia="Times New Roman" w:hAnsi="Times New Roman" w:cs="Times New Roman"/>
          <w:b/>
          <w:sz w:val="24"/>
          <w:szCs w:val="24"/>
          <w:lang w:eastAsia="ru-RU"/>
        </w:rPr>
      </w:pPr>
    </w:p>
    <w:p w14:paraId="3081A967" w14:textId="77777777" w:rsidR="004028D8" w:rsidRPr="004028D8" w:rsidRDefault="004028D8" w:rsidP="004028D8">
      <w:pPr>
        <w:spacing w:after="200" w:line="276" w:lineRule="auto"/>
        <w:ind w:firstLine="709"/>
        <w:jc w:val="both"/>
        <w:rPr>
          <w:rFonts w:ascii="Times New Roman" w:hAnsi="Times New Roman" w:cs="Times New Roman"/>
          <w:bCs/>
          <w:i/>
          <w:sz w:val="20"/>
          <w:szCs w:val="20"/>
        </w:rPr>
      </w:pPr>
    </w:p>
    <w:p w14:paraId="794C9A79" w14:textId="77777777" w:rsidR="004028D8" w:rsidRPr="00FD4FDA" w:rsidRDefault="004028D8" w:rsidP="004028D8">
      <w:pPr>
        <w:pStyle w:val="14"/>
        <w:rPr>
          <w:rFonts w:ascii="Times New Roman" w:hAnsi="Times New Roman"/>
          <w:lang w:val="ru-RU"/>
        </w:rPr>
      </w:pPr>
      <w:r w:rsidRPr="004028D8">
        <w:rPr>
          <w:rFonts w:ascii="Times New Roman" w:hAnsi="Times New Roman"/>
          <w:sz w:val="20"/>
          <w:szCs w:val="20"/>
        </w:rPr>
        <w:t>4. </w:t>
      </w:r>
      <w:r w:rsidRPr="00FD4FDA">
        <w:rPr>
          <w:rFonts w:ascii="Times New Roman" w:hAnsi="Times New Roman"/>
        </w:rPr>
        <w:t xml:space="preserve">Контроль и оценка результатов </w:t>
      </w:r>
      <w:r w:rsidRPr="00FD4FDA">
        <w:rPr>
          <w:rFonts w:ascii="Times New Roman" w:hAnsi="Times New Roman"/>
        </w:rPr>
        <w:br/>
        <w:t xml:space="preserve">освоения </w:t>
      </w:r>
      <w:r w:rsidRPr="00FD4FDA">
        <w:rPr>
          <w:rFonts w:ascii="Times New Roman" w:hAnsi="Times New Roman"/>
          <w:lang w:val="ru-RU"/>
        </w:rPr>
        <w:t>ДИСЦИПЛИНЫ</w:t>
      </w:r>
    </w:p>
    <w:tbl>
      <w:tblPr>
        <w:tblpPr w:leftFromText="180" w:rightFromText="180" w:vertAnchor="text" w:horzAnchor="page" w:tblpX="721" w:tblpY="229"/>
        <w:tblW w:w="53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7"/>
        <w:gridCol w:w="2817"/>
        <w:gridCol w:w="2797"/>
      </w:tblGrid>
      <w:tr w:rsidR="00FD4FDA" w:rsidRPr="00FD4FDA" w14:paraId="21F9DAF3" w14:textId="77777777" w:rsidTr="00FD4FDA">
        <w:trPr>
          <w:trHeight w:val="519"/>
        </w:trPr>
        <w:tc>
          <w:tcPr>
            <w:tcW w:w="2210" w:type="pct"/>
            <w:vAlign w:val="center"/>
          </w:tcPr>
          <w:p w14:paraId="0ACF0DCB" w14:textId="77777777" w:rsidR="00FD4FDA" w:rsidRPr="00FD4FDA" w:rsidRDefault="00FD4FDA" w:rsidP="00FD4FDA">
            <w:pPr>
              <w:suppressAutoHyphens/>
              <w:spacing w:line="276" w:lineRule="auto"/>
              <w:contextualSpacing/>
              <w:jc w:val="center"/>
              <w:rPr>
                <w:rFonts w:ascii="Times New Roman" w:hAnsi="Times New Roman" w:cs="Times New Roman"/>
                <w:b/>
                <w:iCs/>
                <w:sz w:val="24"/>
                <w:szCs w:val="24"/>
              </w:rPr>
            </w:pPr>
            <w:r w:rsidRPr="00FD4FDA">
              <w:rPr>
                <w:rFonts w:ascii="Times New Roman" w:hAnsi="Times New Roman" w:cs="Times New Roman"/>
                <w:b/>
                <w:iCs/>
                <w:sz w:val="24"/>
                <w:szCs w:val="24"/>
              </w:rPr>
              <w:t>Результаты обучения</w:t>
            </w:r>
          </w:p>
        </w:tc>
        <w:tc>
          <w:tcPr>
            <w:tcW w:w="1400" w:type="pct"/>
            <w:vAlign w:val="center"/>
          </w:tcPr>
          <w:p w14:paraId="4450E5B6" w14:textId="77777777" w:rsidR="00FD4FDA" w:rsidRPr="00FD4FDA" w:rsidRDefault="00FD4FDA" w:rsidP="00FD4FDA">
            <w:pPr>
              <w:suppressAutoHyphens/>
              <w:spacing w:line="276" w:lineRule="auto"/>
              <w:contextualSpacing/>
              <w:jc w:val="center"/>
              <w:rPr>
                <w:rFonts w:ascii="Times New Roman" w:hAnsi="Times New Roman" w:cs="Times New Roman"/>
                <w:b/>
                <w:sz w:val="24"/>
                <w:szCs w:val="24"/>
              </w:rPr>
            </w:pPr>
            <w:r w:rsidRPr="00FD4FDA">
              <w:rPr>
                <w:rFonts w:ascii="Times New Roman" w:hAnsi="Times New Roman" w:cs="Times New Roman"/>
                <w:b/>
                <w:iCs/>
                <w:sz w:val="24"/>
                <w:szCs w:val="24"/>
              </w:rPr>
              <w:t>Показатели освоенности компетенций</w:t>
            </w:r>
          </w:p>
        </w:tc>
        <w:tc>
          <w:tcPr>
            <w:tcW w:w="1390" w:type="pct"/>
            <w:vAlign w:val="center"/>
          </w:tcPr>
          <w:p w14:paraId="6E893D19" w14:textId="77777777" w:rsidR="00FD4FDA" w:rsidRPr="00FD4FDA" w:rsidRDefault="00FD4FDA" w:rsidP="00FD4FDA">
            <w:pPr>
              <w:suppressAutoHyphens/>
              <w:spacing w:line="276" w:lineRule="auto"/>
              <w:contextualSpacing/>
              <w:jc w:val="center"/>
              <w:rPr>
                <w:rFonts w:ascii="Times New Roman" w:hAnsi="Times New Roman" w:cs="Times New Roman"/>
                <w:b/>
                <w:sz w:val="24"/>
                <w:szCs w:val="24"/>
              </w:rPr>
            </w:pPr>
            <w:r w:rsidRPr="00FD4FDA">
              <w:rPr>
                <w:rFonts w:ascii="Times New Roman" w:hAnsi="Times New Roman" w:cs="Times New Roman"/>
                <w:b/>
                <w:sz w:val="24"/>
                <w:szCs w:val="24"/>
              </w:rPr>
              <w:t>Методы оценки</w:t>
            </w:r>
          </w:p>
        </w:tc>
      </w:tr>
      <w:tr w:rsidR="00FD4FDA" w:rsidRPr="00FD4FDA" w14:paraId="42B0FF9E" w14:textId="77777777" w:rsidTr="00FD4FDA">
        <w:trPr>
          <w:trHeight w:val="586"/>
        </w:trPr>
        <w:tc>
          <w:tcPr>
            <w:tcW w:w="2210" w:type="pct"/>
          </w:tcPr>
          <w:p w14:paraId="0951614A"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Знать:</w:t>
            </w:r>
          </w:p>
          <w:p w14:paraId="120E1287"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-законодательство в области охраны труда ;</w:t>
            </w:r>
          </w:p>
          <w:p w14:paraId="40E972D3"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нормативные документы по охране труда, основы профгигиены, профсанитарии;</w:t>
            </w:r>
          </w:p>
          <w:p w14:paraId="56E6E1D1"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правила и нормы охраны труда, техники безопасности, личной и производственной санитарии и противопожарной защиты;</w:t>
            </w:r>
          </w:p>
          <w:p w14:paraId="7271EE9B"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правовые и организационные основы охраны труда в организации,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по технике безопасности и производственной санитарии;</w:t>
            </w:r>
          </w:p>
          <w:p w14:paraId="17DBAECA"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возможные опасные и вредные факторы и средства защиты;</w:t>
            </w:r>
          </w:p>
          <w:p w14:paraId="61CD463C"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действие токсичных веществ на организм человека;</w:t>
            </w:r>
          </w:p>
          <w:p w14:paraId="1B0C573F"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категорирование производств по взрывопожароопасности;</w:t>
            </w:r>
          </w:p>
          <w:p w14:paraId="437BD17F"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меры предупреждения пожаров и взрывов ;</w:t>
            </w:r>
          </w:p>
          <w:p w14:paraId="0020C52A"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общие требования безопасности на территории организации и производственных помещениях;</w:t>
            </w:r>
          </w:p>
          <w:p w14:paraId="04388F70"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порядок хранения и использования средств коллективной и индивидуальной защиты;</w:t>
            </w:r>
          </w:p>
          <w:p w14:paraId="08E3717E"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предельно допустимые концентрации вредных веществ;</w:t>
            </w:r>
          </w:p>
          <w:p w14:paraId="18859A4C"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Уметь:</w:t>
            </w:r>
          </w:p>
          <w:p w14:paraId="587D06A6"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xml:space="preserve"> определять актуальность нормативно-правовой документации в профессиональной деятельности; </w:t>
            </w:r>
          </w:p>
          <w:p w14:paraId="4F74F6DE"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применять современную научную профессиональную терминологию;</w:t>
            </w:r>
          </w:p>
          <w:p w14:paraId="552F7BAA"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xml:space="preserve">организовывать работу коллектива и команды; </w:t>
            </w:r>
          </w:p>
          <w:p w14:paraId="19A7FA82"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5C420738"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xml:space="preserve">соблюдать нормы экологической безопасности; </w:t>
            </w:r>
          </w:p>
          <w:p w14:paraId="6C1BDFCF"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0465FAB2"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организовывать профессиональную деятельность с учетом знаний об изменении климатических условий региона;</w:t>
            </w:r>
          </w:p>
          <w:p w14:paraId="574F20C1"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применять рациональные приемы двигательных функций в профессиональной деятельности;</w:t>
            </w:r>
          </w:p>
          <w:p w14:paraId="11A87EC2"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пользоваться средствами профилактики перенапряжения, характерными для данной специальности;</w:t>
            </w:r>
          </w:p>
          <w:p w14:paraId="08138882" w14:textId="77777777" w:rsidR="00FD4FDA" w:rsidRPr="00FD4FDA" w:rsidRDefault="00FD4FDA" w:rsidP="00FD4FDA">
            <w:pPr>
              <w:rPr>
                <w:rFonts w:ascii="Times New Roman" w:hAnsi="Times New Roman" w:cs="Times New Roman"/>
                <w:sz w:val="24"/>
                <w:szCs w:val="24"/>
              </w:rPr>
            </w:pPr>
            <w:r w:rsidRPr="00FD4FDA">
              <w:rPr>
                <w:rFonts w:ascii="Times New Roman" w:hAnsi="Times New Roman" w:cs="Times New Roman"/>
                <w:sz w:val="24"/>
                <w:szCs w:val="24"/>
              </w:rPr>
              <w:t xml:space="preserve">участвовать в диалогах на знакомые общие и профессиональные темы; </w:t>
            </w:r>
          </w:p>
          <w:p w14:paraId="7068A742" w14:textId="77777777" w:rsidR="00FD4FDA" w:rsidRPr="00FD4FDA" w:rsidRDefault="00FD4FDA" w:rsidP="00FD4FDA">
            <w:pPr>
              <w:suppressAutoHyphens/>
              <w:contextualSpacing/>
              <w:rPr>
                <w:rFonts w:ascii="Times New Roman" w:hAnsi="Times New Roman" w:cs="Times New Roman"/>
                <w:iCs/>
                <w:sz w:val="24"/>
                <w:szCs w:val="24"/>
              </w:rPr>
            </w:pPr>
            <w:r w:rsidRPr="00FD4FDA">
              <w:rPr>
                <w:rFonts w:ascii="Times New Roman" w:hAnsi="Times New Roman" w:cs="Times New Roman"/>
                <w:sz w:val="24"/>
                <w:szCs w:val="24"/>
              </w:rPr>
              <w:t>кратко обосновывать и объяснять свои действия (текущие и планируемые).</w:t>
            </w:r>
          </w:p>
        </w:tc>
        <w:tc>
          <w:tcPr>
            <w:tcW w:w="1400" w:type="pct"/>
            <w:tcBorders>
              <w:top w:val="single" w:sz="4" w:space="0" w:color="auto"/>
              <w:left w:val="single" w:sz="4" w:space="0" w:color="auto"/>
              <w:bottom w:val="single" w:sz="4" w:space="0" w:color="auto"/>
              <w:right w:val="single" w:sz="4" w:space="0" w:color="auto"/>
            </w:tcBorders>
          </w:tcPr>
          <w:p w14:paraId="79E58C7A" w14:textId="77777777" w:rsidR="00FD4FDA" w:rsidRPr="00FD4FDA" w:rsidRDefault="00FD4FDA" w:rsidP="00FD4FDA">
            <w:pPr>
              <w:jc w:val="both"/>
              <w:rPr>
                <w:rFonts w:ascii="Times New Roman" w:hAnsi="Times New Roman" w:cs="Times New Roman"/>
                <w:color w:val="FF0000"/>
                <w:sz w:val="24"/>
                <w:szCs w:val="24"/>
              </w:rPr>
            </w:pPr>
            <w:r w:rsidRPr="00FD4FDA">
              <w:rPr>
                <w:rFonts w:ascii="Times New Roman" w:hAnsi="Times New Roman" w:cs="Times New Roman"/>
                <w:color w:val="000000"/>
                <w:sz w:val="24"/>
                <w:szCs w:val="24"/>
              </w:rPr>
              <w:t xml:space="preserve">Оценку </w:t>
            </w:r>
            <w:r w:rsidRPr="00FD4FDA">
              <w:rPr>
                <w:rFonts w:ascii="Times New Roman" w:hAnsi="Times New Roman" w:cs="Times New Roman"/>
                <w:b/>
                <w:color w:val="000000"/>
                <w:sz w:val="24"/>
                <w:szCs w:val="24"/>
              </w:rPr>
              <w:t>«отлично»</w:t>
            </w:r>
            <w:r w:rsidRPr="00FD4FDA">
              <w:rPr>
                <w:rFonts w:ascii="Times New Roman" w:hAnsi="Times New Roman" w:cs="Times New Roman"/>
                <w:color w:val="000000"/>
                <w:sz w:val="24"/>
                <w:szCs w:val="24"/>
              </w:rPr>
              <w:t xml:space="preserve"> заслуживает студент, твёрдо знающий программный материал, системно и грамотно излагающий его, демонстрирующий необходимый уровень компетенций, чёткие, сжатые ответы на дополнительные вопросы, свободно владеющий понятийным аппаратом.</w:t>
            </w:r>
          </w:p>
          <w:p w14:paraId="764B2E1C" w14:textId="77777777" w:rsidR="00FD4FDA" w:rsidRPr="00FD4FDA" w:rsidRDefault="00FD4FDA" w:rsidP="00FD4FDA">
            <w:pPr>
              <w:jc w:val="both"/>
              <w:rPr>
                <w:rFonts w:ascii="Times New Roman" w:hAnsi="Times New Roman" w:cs="Times New Roman"/>
                <w:color w:val="FF0000"/>
                <w:sz w:val="24"/>
                <w:szCs w:val="24"/>
              </w:rPr>
            </w:pPr>
            <w:r w:rsidRPr="00FD4FDA">
              <w:rPr>
                <w:rFonts w:ascii="Times New Roman" w:hAnsi="Times New Roman" w:cs="Times New Roman"/>
                <w:color w:val="000000"/>
                <w:sz w:val="24"/>
                <w:szCs w:val="24"/>
              </w:rPr>
              <w:t xml:space="preserve">Оценку </w:t>
            </w:r>
            <w:r w:rsidRPr="00FD4FDA">
              <w:rPr>
                <w:rFonts w:ascii="Times New Roman" w:hAnsi="Times New Roman" w:cs="Times New Roman"/>
                <w:b/>
                <w:color w:val="000000"/>
                <w:sz w:val="24"/>
                <w:szCs w:val="24"/>
              </w:rPr>
              <w:t>«хорошо»</w:t>
            </w:r>
            <w:r w:rsidRPr="00FD4FDA">
              <w:rPr>
                <w:rFonts w:ascii="Times New Roman" w:hAnsi="Times New Roman" w:cs="Times New Roman"/>
                <w:color w:val="000000"/>
                <w:sz w:val="24"/>
                <w:szCs w:val="24"/>
              </w:rPr>
              <w:t xml:space="preserve"> заслуживает студент, проявивший полное знание программного материала, демонстрирующий сформированные на достаточном уровне умения и навыки, указанные в программе компетенции, допускающий непринципиальные неточности при изложении ответа на вопросы.</w:t>
            </w:r>
          </w:p>
          <w:p w14:paraId="3D34E9E0" w14:textId="77777777" w:rsidR="00FD4FDA" w:rsidRPr="00FD4FDA" w:rsidRDefault="00FD4FDA" w:rsidP="00FD4FDA">
            <w:pPr>
              <w:jc w:val="both"/>
              <w:rPr>
                <w:rFonts w:ascii="Times New Roman" w:hAnsi="Times New Roman" w:cs="Times New Roman"/>
                <w:color w:val="FF0000"/>
                <w:sz w:val="24"/>
                <w:szCs w:val="24"/>
              </w:rPr>
            </w:pPr>
            <w:r w:rsidRPr="00FD4FDA">
              <w:rPr>
                <w:rFonts w:ascii="Times New Roman" w:hAnsi="Times New Roman" w:cs="Times New Roman"/>
                <w:color w:val="000000"/>
                <w:sz w:val="24"/>
                <w:szCs w:val="24"/>
              </w:rPr>
              <w:t xml:space="preserve">Оценку </w:t>
            </w:r>
            <w:r w:rsidRPr="00FD4FDA">
              <w:rPr>
                <w:rFonts w:ascii="Times New Roman" w:hAnsi="Times New Roman" w:cs="Times New Roman"/>
                <w:b/>
                <w:color w:val="000000"/>
                <w:sz w:val="24"/>
                <w:szCs w:val="24"/>
              </w:rPr>
              <w:t>«удовлетворительно»</w:t>
            </w:r>
            <w:r w:rsidRPr="00FD4FDA">
              <w:rPr>
                <w:rFonts w:ascii="Times New Roman" w:hAnsi="Times New Roman" w:cs="Times New Roman"/>
                <w:color w:val="000000"/>
                <w:sz w:val="24"/>
                <w:szCs w:val="24"/>
              </w:rPr>
              <w:t xml:space="preserve"> заслуживает студент, обнаруживший знания только основного материала, но не усвоивший детали, допускающий ошибки принципиального характера, демонстрирующий не до конца сформированные компетенции, умения систематизировать материал и делать выводы.</w:t>
            </w:r>
          </w:p>
          <w:p w14:paraId="31FCFA09" w14:textId="77777777" w:rsidR="00FD4FDA" w:rsidRPr="00FD4FDA" w:rsidRDefault="00FD4FDA" w:rsidP="00FD4FDA">
            <w:pPr>
              <w:suppressAutoHyphens/>
              <w:contextualSpacing/>
              <w:rPr>
                <w:rFonts w:ascii="Times New Roman" w:hAnsi="Times New Roman" w:cs="Times New Roman"/>
                <w:iCs/>
                <w:sz w:val="24"/>
                <w:szCs w:val="24"/>
              </w:rPr>
            </w:pPr>
            <w:r w:rsidRPr="00FD4FDA">
              <w:rPr>
                <w:rFonts w:ascii="Times New Roman" w:hAnsi="Times New Roman" w:cs="Times New Roman"/>
                <w:color w:val="000000"/>
                <w:sz w:val="24"/>
                <w:szCs w:val="24"/>
              </w:rPr>
              <w:t xml:space="preserve">Оценку </w:t>
            </w:r>
            <w:r w:rsidRPr="00FD4FDA">
              <w:rPr>
                <w:rFonts w:ascii="Times New Roman" w:hAnsi="Times New Roman" w:cs="Times New Roman"/>
                <w:b/>
                <w:color w:val="000000"/>
                <w:sz w:val="24"/>
                <w:szCs w:val="24"/>
              </w:rPr>
              <w:t>«неудовлетворительно»</w:t>
            </w:r>
            <w:r w:rsidRPr="00FD4FDA">
              <w:rPr>
                <w:rFonts w:ascii="Times New Roman" w:hAnsi="Times New Roman" w:cs="Times New Roman"/>
                <w:color w:val="000000"/>
                <w:sz w:val="24"/>
                <w:szCs w:val="24"/>
              </w:rPr>
              <w:t xml:space="preserve"> заслуживает студент, не усвоивший основного содержания материала, не умеющий систематизировать информацию, делать необходимые выводы, чётко и грамотно отвечать на заданные вопросы, демонстрирующий низкий уровень овладения необходимыми компетенциями.</w:t>
            </w:r>
          </w:p>
        </w:tc>
        <w:tc>
          <w:tcPr>
            <w:tcW w:w="1390" w:type="pct"/>
            <w:tcBorders>
              <w:top w:val="single" w:sz="4" w:space="0" w:color="auto"/>
              <w:left w:val="single" w:sz="4" w:space="0" w:color="auto"/>
              <w:bottom w:val="single" w:sz="4" w:space="0" w:color="auto"/>
              <w:right w:val="single" w:sz="4" w:space="0" w:color="auto"/>
            </w:tcBorders>
          </w:tcPr>
          <w:p w14:paraId="511105EF" w14:textId="77777777" w:rsidR="00FD4FDA" w:rsidRPr="00FD4FDA" w:rsidRDefault="00FD4FDA" w:rsidP="00FD4FDA">
            <w:pPr>
              <w:jc w:val="both"/>
              <w:rPr>
                <w:rFonts w:ascii="Times New Roman" w:hAnsi="Times New Roman" w:cs="Times New Roman"/>
                <w:bCs/>
                <w:color w:val="000000"/>
                <w:sz w:val="24"/>
                <w:szCs w:val="24"/>
              </w:rPr>
            </w:pPr>
            <w:r w:rsidRPr="00FD4FDA">
              <w:rPr>
                <w:rFonts w:ascii="Times New Roman" w:hAnsi="Times New Roman" w:cs="Times New Roman"/>
                <w:bCs/>
                <w:color w:val="000000"/>
                <w:sz w:val="24"/>
                <w:szCs w:val="24"/>
              </w:rPr>
              <w:t>Оценка результатов выполнения практических работ.</w:t>
            </w:r>
          </w:p>
          <w:p w14:paraId="151D736D" w14:textId="77777777" w:rsidR="00FD4FDA" w:rsidRPr="00FD4FDA" w:rsidRDefault="00FD4FDA" w:rsidP="00FD4FDA">
            <w:pPr>
              <w:jc w:val="both"/>
              <w:rPr>
                <w:rFonts w:ascii="Times New Roman" w:hAnsi="Times New Roman" w:cs="Times New Roman"/>
                <w:bCs/>
                <w:color w:val="000000"/>
                <w:sz w:val="24"/>
                <w:szCs w:val="24"/>
              </w:rPr>
            </w:pPr>
            <w:r w:rsidRPr="00FD4FDA">
              <w:rPr>
                <w:rFonts w:ascii="Times New Roman" w:hAnsi="Times New Roman" w:cs="Times New Roman"/>
                <w:bCs/>
                <w:color w:val="000000"/>
                <w:sz w:val="24"/>
                <w:szCs w:val="24"/>
              </w:rPr>
              <w:t>Оценка результатов устного и письменного опроса.</w:t>
            </w:r>
          </w:p>
          <w:p w14:paraId="25E1C8A8" w14:textId="77777777" w:rsidR="00FD4FDA" w:rsidRPr="00FD4FDA" w:rsidRDefault="00FD4FDA" w:rsidP="00FD4FDA">
            <w:pPr>
              <w:jc w:val="both"/>
              <w:rPr>
                <w:rFonts w:ascii="Times New Roman" w:hAnsi="Times New Roman" w:cs="Times New Roman"/>
                <w:bCs/>
                <w:color w:val="000000"/>
                <w:sz w:val="24"/>
                <w:szCs w:val="24"/>
              </w:rPr>
            </w:pPr>
            <w:r w:rsidRPr="00FD4FDA">
              <w:rPr>
                <w:rFonts w:ascii="Times New Roman" w:hAnsi="Times New Roman" w:cs="Times New Roman"/>
                <w:bCs/>
                <w:color w:val="000000"/>
                <w:sz w:val="24"/>
                <w:szCs w:val="24"/>
              </w:rPr>
              <w:t>Оценка результатов тестирования.</w:t>
            </w:r>
          </w:p>
          <w:p w14:paraId="61DBA760" w14:textId="77777777" w:rsidR="00FD4FDA" w:rsidRPr="00FD4FDA" w:rsidRDefault="00FD4FDA" w:rsidP="00FD4FDA">
            <w:pPr>
              <w:suppressAutoHyphens/>
              <w:contextualSpacing/>
              <w:rPr>
                <w:rFonts w:ascii="Times New Roman" w:hAnsi="Times New Roman" w:cs="Times New Roman"/>
                <w:i/>
                <w:sz w:val="24"/>
                <w:szCs w:val="24"/>
              </w:rPr>
            </w:pPr>
          </w:p>
        </w:tc>
      </w:tr>
    </w:tbl>
    <w:p w14:paraId="1B4B1FE6" w14:textId="77777777" w:rsidR="004028D8" w:rsidRPr="00FD4FDA" w:rsidRDefault="004028D8" w:rsidP="004028D8">
      <w:pPr>
        <w:pStyle w:val="14"/>
        <w:rPr>
          <w:rFonts w:ascii="Times New Roman" w:hAnsi="Times New Roman"/>
          <w:b w:val="0"/>
          <w:bCs w:val="0"/>
          <w:lang w:val="ru-RU"/>
        </w:rPr>
      </w:pPr>
    </w:p>
    <w:p w14:paraId="2C1389AE" w14:textId="77777777" w:rsidR="004028D8" w:rsidRPr="00FD4FDA" w:rsidRDefault="004028D8" w:rsidP="004028D8">
      <w:pPr>
        <w:jc w:val="right"/>
        <w:rPr>
          <w:rFonts w:ascii="Times New Roman Полужирный" w:eastAsia="Segoe UI" w:hAnsi="Times New Roman Полужирный" w:cs="Times New Roman"/>
          <w:b/>
          <w:bCs/>
          <w:caps/>
          <w:kern w:val="32"/>
          <w:sz w:val="24"/>
          <w:szCs w:val="24"/>
          <w:lang w:val="x-none" w:eastAsia="x-none"/>
        </w:rPr>
      </w:pPr>
    </w:p>
    <w:p w14:paraId="0495AADC" w14:textId="77777777" w:rsidR="004028D8" w:rsidRPr="00FD4FDA" w:rsidRDefault="004028D8" w:rsidP="004028D8">
      <w:pPr>
        <w:jc w:val="right"/>
        <w:rPr>
          <w:rFonts w:ascii="Times New Roman" w:hAnsi="Times New Roman" w:cs="Times New Roman"/>
          <w:b/>
          <w:bCs/>
          <w:sz w:val="24"/>
          <w:szCs w:val="24"/>
        </w:rPr>
      </w:pPr>
    </w:p>
    <w:p w14:paraId="7CC87ACE" w14:textId="77777777" w:rsidR="004028D8" w:rsidRPr="00FD4FDA" w:rsidRDefault="004028D8" w:rsidP="004028D8">
      <w:pPr>
        <w:jc w:val="right"/>
        <w:rPr>
          <w:rFonts w:ascii="Times New Roman" w:hAnsi="Times New Roman" w:cs="Times New Roman"/>
          <w:b/>
          <w:bCs/>
          <w:sz w:val="24"/>
          <w:szCs w:val="24"/>
        </w:rPr>
      </w:pPr>
    </w:p>
    <w:p w14:paraId="321C3C94" w14:textId="77777777" w:rsidR="004028D8" w:rsidRPr="00FD4FDA" w:rsidRDefault="004028D8" w:rsidP="004028D8">
      <w:pPr>
        <w:rPr>
          <w:rFonts w:ascii="Times New Roman" w:hAnsi="Times New Roman" w:cs="Times New Roman"/>
          <w:b/>
          <w:bCs/>
          <w:sz w:val="24"/>
          <w:szCs w:val="24"/>
        </w:rPr>
      </w:pPr>
    </w:p>
    <w:p w14:paraId="004CCA78" w14:textId="77777777" w:rsidR="004028D8" w:rsidRPr="00FD4FDA" w:rsidRDefault="004028D8" w:rsidP="004028D8">
      <w:pPr>
        <w:rPr>
          <w:rFonts w:ascii="Times New Roman" w:hAnsi="Times New Roman" w:cs="Times New Roman"/>
          <w:b/>
          <w:bCs/>
          <w:sz w:val="24"/>
          <w:szCs w:val="24"/>
        </w:rPr>
      </w:pPr>
    </w:p>
    <w:p w14:paraId="1D0002C3" w14:textId="77777777" w:rsidR="004028D8" w:rsidRPr="00FD4FDA" w:rsidRDefault="004028D8" w:rsidP="004028D8">
      <w:pPr>
        <w:jc w:val="right"/>
        <w:rPr>
          <w:rFonts w:ascii="Times New Roman" w:hAnsi="Times New Roman" w:cs="Times New Roman"/>
          <w:b/>
          <w:bCs/>
          <w:sz w:val="24"/>
          <w:szCs w:val="24"/>
        </w:rPr>
      </w:pPr>
    </w:p>
    <w:p w14:paraId="2476A9EA" w14:textId="77777777" w:rsidR="004028D8" w:rsidRPr="00FD4FDA" w:rsidRDefault="004028D8">
      <w:pPr>
        <w:rPr>
          <w:sz w:val="24"/>
          <w:szCs w:val="24"/>
        </w:rPr>
      </w:pPr>
    </w:p>
    <w:sectPr w:rsidR="004028D8" w:rsidRPr="00FD4F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0806A" w14:textId="77777777" w:rsidR="00886500" w:rsidRDefault="00886500" w:rsidP="000F713E">
      <w:r>
        <w:separator/>
      </w:r>
    </w:p>
  </w:endnote>
  <w:endnote w:type="continuationSeparator" w:id="0">
    <w:p w14:paraId="1DC47BB6" w14:textId="77777777" w:rsidR="00886500" w:rsidRDefault="00886500" w:rsidP="000F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7A0AD" w14:textId="77777777" w:rsidR="00886500" w:rsidRDefault="00886500" w:rsidP="000F713E">
      <w:r>
        <w:separator/>
      </w:r>
    </w:p>
  </w:footnote>
  <w:footnote w:type="continuationSeparator" w:id="0">
    <w:p w14:paraId="3E115606" w14:textId="77777777" w:rsidR="00886500" w:rsidRDefault="00886500" w:rsidP="000F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2F254" w14:textId="77777777" w:rsidR="000F713E" w:rsidRDefault="000F713E">
    <w:pPr>
      <w:pStyle w:val="a3"/>
      <w:jc w:val="center"/>
    </w:pPr>
    <w:r>
      <w:fldChar w:fldCharType="begin"/>
    </w:r>
    <w:r>
      <w:instrText xml:space="preserve"> PAGE   \* MERGEFORMAT </w:instrText>
    </w:r>
    <w:r>
      <w:fldChar w:fldCharType="separate"/>
    </w:r>
    <w:r>
      <w:rPr>
        <w:noProof/>
      </w:rPr>
      <w:t>48</w:t>
    </w:r>
    <w:r>
      <w:rPr>
        <w:noProof/>
      </w:rPr>
      <w:fldChar w:fldCharType="end"/>
    </w:r>
  </w:p>
  <w:p w14:paraId="10176752" w14:textId="77777777" w:rsidR="000F713E" w:rsidRDefault="000F713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53479810"/>
      <w:docPartObj>
        <w:docPartGallery w:val="Page Numbers (Top of Page)"/>
        <w:docPartUnique/>
      </w:docPartObj>
    </w:sdtPr>
    <w:sdtEndPr/>
    <w:sdtContent>
      <w:p w14:paraId="6C5A3C68" w14:textId="77777777" w:rsidR="000F713E" w:rsidRDefault="000F713E">
        <w:pPr>
          <w:pStyle w:val="a3"/>
          <w:jc w:val="center"/>
        </w:pPr>
        <w:r>
          <w:fldChar w:fldCharType="begin"/>
        </w:r>
        <w:r>
          <w:instrText>PAGE   \* MERGEFORMAT</w:instrText>
        </w:r>
        <w:r>
          <w:fldChar w:fldCharType="separate"/>
        </w:r>
        <w:r w:rsidR="00FD4FDA">
          <w:rPr>
            <w:noProof/>
          </w:rPr>
          <w:t>6</w:t>
        </w:r>
        <w:r>
          <w:fldChar w:fldCharType="end"/>
        </w:r>
      </w:p>
    </w:sdtContent>
  </w:sdt>
  <w:p w14:paraId="5CCC4A9B" w14:textId="77777777" w:rsidR="000F713E" w:rsidRDefault="000F713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F3D1E"/>
    <w:multiLevelType w:val="hybridMultilevel"/>
    <w:tmpl w:val="D7FED866"/>
    <w:lvl w:ilvl="0" w:tplc="7F4AD0C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13E"/>
    <w:rsid w:val="00014531"/>
    <w:rsid w:val="000354A0"/>
    <w:rsid w:val="000F713E"/>
    <w:rsid w:val="001033A1"/>
    <w:rsid w:val="001A4697"/>
    <w:rsid w:val="004028D8"/>
    <w:rsid w:val="00503FF2"/>
    <w:rsid w:val="00764B81"/>
    <w:rsid w:val="008453FA"/>
    <w:rsid w:val="00886500"/>
    <w:rsid w:val="00A029BF"/>
    <w:rsid w:val="00D3701B"/>
    <w:rsid w:val="00FD4FDA"/>
    <w:rsid w:val="00FE2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8682"/>
  <w15:chartTrackingRefBased/>
  <w15:docId w15:val="{98CB045F-9496-4ECC-9C30-6812EC6F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713E"/>
    <w:pPr>
      <w:spacing w:after="0" w:line="240" w:lineRule="auto"/>
    </w:pPr>
  </w:style>
  <w:style w:type="paragraph" w:styleId="1">
    <w:name w:val="heading 1"/>
    <w:basedOn w:val="a"/>
    <w:link w:val="10"/>
    <w:qFormat/>
    <w:rsid w:val="000F713E"/>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713E"/>
    <w:rPr>
      <w:rFonts w:ascii="Times New Roman" w:eastAsia="Times New Roman" w:hAnsi="Times New Roman" w:cs="Times New Roman"/>
      <w:b/>
      <w:bCs/>
      <w:kern w:val="36"/>
      <w:sz w:val="24"/>
      <w:szCs w:val="24"/>
      <w:lang w:eastAsia="ru-RU"/>
    </w:rPr>
  </w:style>
  <w:style w:type="paragraph" w:styleId="a3">
    <w:name w:val="header"/>
    <w:basedOn w:val="a"/>
    <w:link w:val="a4"/>
    <w:uiPriority w:val="99"/>
    <w:unhideWhenUsed/>
    <w:rsid w:val="000F713E"/>
    <w:pPr>
      <w:tabs>
        <w:tab w:val="center" w:pos="4677"/>
        <w:tab w:val="right" w:pos="9355"/>
      </w:tabs>
    </w:pPr>
  </w:style>
  <w:style w:type="character" w:customStyle="1" w:styleId="a4">
    <w:name w:val="Верхний колонтитул Знак"/>
    <w:basedOn w:val="a0"/>
    <w:link w:val="a3"/>
    <w:uiPriority w:val="99"/>
    <w:rsid w:val="000F713E"/>
  </w:style>
  <w:style w:type="character" w:styleId="a5">
    <w:name w:val="Hyperlink"/>
    <w:basedOn w:val="a0"/>
    <w:link w:val="2"/>
    <w:uiPriority w:val="99"/>
    <w:unhideWhenUsed/>
    <w:rsid w:val="000F713E"/>
    <w:rPr>
      <w:color w:val="0563C1" w:themeColor="hyperlink"/>
      <w:u w:val="single"/>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0F713E"/>
    <w:rPr>
      <w:rFonts w:ascii="Times New Roman" w:eastAsia="Times New Roman" w:hAnsi="Times New Roman" w:cs="Times New Roman"/>
      <w:sz w:val="20"/>
      <w:szCs w:val="20"/>
      <w:lang w:val="x-none" w:eastAsia="x-none"/>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0F713E"/>
    <w:rPr>
      <w:rFonts w:ascii="Times New Roman" w:eastAsia="Times New Roman" w:hAnsi="Times New Roman" w:cs="Times New Roman"/>
      <w:sz w:val="20"/>
      <w:szCs w:val="20"/>
      <w:lang w:val="x-none" w:eastAsia="x-none"/>
    </w:rPr>
  </w:style>
  <w:style w:type="character" w:styleId="a8">
    <w:name w:val="footnote reference"/>
    <w:aliases w:val="Знак сноски-FN,Ciae niinee-FN,AЗнак сноски зел"/>
    <w:link w:val="11"/>
    <w:uiPriority w:val="99"/>
    <w:rsid w:val="000F713E"/>
    <w:rPr>
      <w:rFonts w:cs="Times New Roman"/>
      <w:vertAlign w:val="superscript"/>
    </w:rPr>
  </w:style>
  <w:style w:type="paragraph" w:styleId="12">
    <w:name w:val="toc 1"/>
    <w:basedOn w:val="a"/>
    <w:next w:val="a"/>
    <w:autoRedefine/>
    <w:uiPriority w:val="39"/>
    <w:unhideWhenUsed/>
    <w:rsid w:val="000F713E"/>
    <w:pPr>
      <w:tabs>
        <w:tab w:val="right" w:leader="dot" w:pos="9639"/>
      </w:tabs>
      <w:spacing w:before="120" w:line="276" w:lineRule="auto"/>
    </w:pPr>
    <w:rPr>
      <w:rFonts w:ascii="Times New Roman" w:hAnsi="Times New Roman" w:cs="Times New Roman"/>
      <w:b/>
      <w:bCs/>
      <w:noProof/>
    </w:rPr>
  </w:style>
  <w:style w:type="character" w:styleId="a9">
    <w:name w:val="Emphasis"/>
    <w:qFormat/>
    <w:rsid w:val="000F713E"/>
    <w:rPr>
      <w:rFonts w:ascii="Times New Roman" w:hAnsi="Times New Roman" w:cs="Times New Roman" w:hint="default"/>
      <w:i/>
      <w:iCs w:val="0"/>
    </w:rPr>
  </w:style>
  <w:style w:type="paragraph" w:styleId="20">
    <w:name w:val="toc 2"/>
    <w:basedOn w:val="a"/>
    <w:next w:val="a"/>
    <w:autoRedefine/>
    <w:uiPriority w:val="39"/>
    <w:unhideWhenUsed/>
    <w:rsid w:val="000F713E"/>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customStyle="1" w:styleId="13">
    <w:name w:val="Обычный (веб)1"/>
    <w:basedOn w:val="a"/>
    <w:next w:val="aa"/>
    <w:qFormat/>
    <w:rsid w:val="000F713E"/>
    <w:pPr>
      <w:widowControl w:val="0"/>
    </w:pPr>
    <w:rPr>
      <w:rFonts w:ascii="Times New Roman" w:eastAsia="Times New Roman" w:hAnsi="Times New Roman" w:cs="Times New Roman"/>
      <w:sz w:val="24"/>
      <w:szCs w:val="24"/>
      <w:lang w:val="en-US" w:eastAsia="nl-NL"/>
    </w:rPr>
  </w:style>
  <w:style w:type="paragraph" w:customStyle="1" w:styleId="14">
    <w:name w:val="Раздел 1"/>
    <w:basedOn w:val="1"/>
    <w:link w:val="15"/>
    <w:qFormat/>
    <w:rsid w:val="000F713E"/>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0">
    <w:name w:val="Раздел 1.1"/>
    <w:basedOn w:val="ab"/>
    <w:link w:val="111"/>
    <w:qFormat/>
    <w:rsid w:val="000F713E"/>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5">
    <w:name w:val="Раздел 1 Знак"/>
    <w:basedOn w:val="10"/>
    <w:link w:val="14"/>
    <w:rsid w:val="000F713E"/>
    <w:rPr>
      <w:rFonts w:ascii="Times New Roman Полужирный" w:eastAsia="Segoe UI" w:hAnsi="Times New Roman Полужирный" w:cs="Times New Roman"/>
      <w:b/>
      <w:bCs/>
      <w:caps/>
      <w:kern w:val="32"/>
      <w:sz w:val="24"/>
      <w:szCs w:val="24"/>
      <w:lang w:val="x-none" w:eastAsia="x-none"/>
    </w:rPr>
  </w:style>
  <w:style w:type="character" w:customStyle="1" w:styleId="111">
    <w:name w:val="Раздел 1.1 Знак"/>
    <w:basedOn w:val="ac"/>
    <w:link w:val="110"/>
    <w:rsid w:val="000F713E"/>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8"/>
    <w:uiPriority w:val="99"/>
    <w:rsid w:val="000F713E"/>
    <w:rPr>
      <w:rFonts w:cs="Times New Roman"/>
      <w:vertAlign w:val="superscript"/>
    </w:rPr>
  </w:style>
  <w:style w:type="paragraph" w:customStyle="1" w:styleId="2">
    <w:name w:val="Гиперссылка2"/>
    <w:basedOn w:val="a"/>
    <w:link w:val="a5"/>
    <w:uiPriority w:val="99"/>
    <w:rsid w:val="000F713E"/>
    <w:rPr>
      <w:color w:val="0563C1" w:themeColor="hyperlink"/>
      <w:u w:val="single"/>
    </w:rPr>
  </w:style>
  <w:style w:type="paragraph" w:styleId="aa">
    <w:name w:val="Normal (Web)"/>
    <w:basedOn w:val="a"/>
    <w:uiPriority w:val="99"/>
    <w:semiHidden/>
    <w:unhideWhenUsed/>
    <w:rsid w:val="000F713E"/>
    <w:rPr>
      <w:rFonts w:ascii="Times New Roman" w:hAnsi="Times New Roman" w:cs="Times New Roman"/>
      <w:sz w:val="24"/>
      <w:szCs w:val="24"/>
    </w:rPr>
  </w:style>
  <w:style w:type="paragraph" w:styleId="ab">
    <w:name w:val="Subtitle"/>
    <w:basedOn w:val="a"/>
    <w:next w:val="a"/>
    <w:link w:val="ac"/>
    <w:uiPriority w:val="11"/>
    <w:qFormat/>
    <w:rsid w:val="000F713E"/>
    <w:pPr>
      <w:numPr>
        <w:ilvl w:val="1"/>
      </w:numPr>
      <w:spacing w:after="160"/>
    </w:pPr>
    <w:rPr>
      <w:rFonts w:eastAsiaTheme="minorEastAsia"/>
      <w:color w:val="5A5A5A" w:themeColor="text1" w:themeTint="A5"/>
      <w:spacing w:val="15"/>
    </w:rPr>
  </w:style>
  <w:style w:type="character" w:customStyle="1" w:styleId="ac">
    <w:name w:val="Подзаголовок Знак"/>
    <w:basedOn w:val="a0"/>
    <w:link w:val="ab"/>
    <w:uiPriority w:val="11"/>
    <w:rsid w:val="000F713E"/>
    <w:rPr>
      <w:rFonts w:eastAsiaTheme="minorEastAsia"/>
      <w:color w:val="5A5A5A" w:themeColor="text1" w:themeTint="A5"/>
      <w:spacing w:val="15"/>
    </w:rPr>
  </w:style>
  <w:style w:type="paragraph" w:styleId="ad">
    <w:name w:val="footer"/>
    <w:basedOn w:val="a"/>
    <w:link w:val="ae"/>
    <w:uiPriority w:val="99"/>
    <w:unhideWhenUsed/>
    <w:rsid w:val="000F713E"/>
    <w:pPr>
      <w:tabs>
        <w:tab w:val="center" w:pos="4677"/>
        <w:tab w:val="right" w:pos="9355"/>
      </w:tabs>
    </w:pPr>
  </w:style>
  <w:style w:type="character" w:customStyle="1" w:styleId="ae">
    <w:name w:val="Нижний колонтитул Знак"/>
    <w:basedOn w:val="a0"/>
    <w:link w:val="ad"/>
    <w:uiPriority w:val="99"/>
    <w:rsid w:val="000F713E"/>
  </w:style>
  <w:style w:type="paragraph" w:styleId="af">
    <w:name w:val="List Paragraph"/>
    <w:aliases w:val="Этапы,Содержание. 2 уровень,List Paragraph"/>
    <w:basedOn w:val="a"/>
    <w:link w:val="af0"/>
    <w:qFormat/>
    <w:rsid w:val="004028D8"/>
    <w:pPr>
      <w:ind w:left="720"/>
      <w:contextualSpacing/>
    </w:pPr>
  </w:style>
  <w:style w:type="character" w:customStyle="1" w:styleId="af0">
    <w:name w:val="Абзац списка Знак"/>
    <w:aliases w:val="Этапы Знак,Содержание. 2 уровень Знак,List Paragraph Знак"/>
    <w:link w:val="af"/>
    <w:qFormat/>
    <w:locked/>
    <w:rsid w:val="00402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3261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2060</Words>
  <Characters>11743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Админушка</dc:creator>
  <cp:keywords/>
  <dc:description/>
  <cp:lastModifiedBy>Server_1C</cp:lastModifiedBy>
  <cp:revision>5</cp:revision>
  <dcterms:created xsi:type="dcterms:W3CDTF">2026-03-05T13:32:00Z</dcterms:created>
  <dcterms:modified xsi:type="dcterms:W3CDTF">2026-03-11T13:21:00Z</dcterms:modified>
</cp:coreProperties>
</file>